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80" w:rsidRPr="00E9166A" w:rsidRDefault="00223B76" w:rsidP="00E9166A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8175" cy="85725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B80" w:rsidRDefault="00223B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923B80" w:rsidRDefault="00B64248">
      <w:pPr>
        <w:spacing w:before="67" w:after="0" w:line="240" w:lineRule="auto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РАХМАНОВСКОГО</w:t>
      </w:r>
      <w:r w:rsidR="00E916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3B7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923B80" w:rsidRDefault="00223B76">
      <w:pPr>
        <w:spacing w:before="67" w:after="0" w:line="240" w:lineRule="auto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ПУГАЧЕВСКОГО МУНИЦИПАЛЬНОГО РАЙОНА </w:t>
      </w:r>
    </w:p>
    <w:p w:rsidR="00923B80" w:rsidRDefault="00223B76">
      <w:pPr>
        <w:spacing w:before="67" w:after="0" w:line="240" w:lineRule="auto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923B80" w:rsidRDefault="00923B80">
      <w:pPr>
        <w:spacing w:after="0" w:line="240" w:lineRule="exact"/>
        <w:ind w:left="3384"/>
      </w:pPr>
    </w:p>
    <w:p w:rsidR="00923B80" w:rsidRDefault="00223B76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23B80" w:rsidRDefault="00923B8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B80" w:rsidRDefault="00E9166A">
      <w:pPr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886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05</w:t>
      </w:r>
      <w:r w:rsidR="00860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6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="00860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</w:t>
      </w:r>
      <w:r w:rsidR="00982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0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№</w:t>
      </w:r>
      <w:r w:rsidR="0022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6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69</w:t>
      </w:r>
      <w:r w:rsidR="00982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23B80" w:rsidRDefault="00923B8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707" w:rsidRPr="003A0707" w:rsidRDefault="003A0707" w:rsidP="003A07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0707">
        <w:rPr>
          <w:rFonts w:ascii="Times New Roman" w:hAnsi="Times New Roman" w:cs="Times New Roman"/>
          <w:b/>
          <w:sz w:val="28"/>
          <w:szCs w:val="28"/>
        </w:rPr>
        <w:t>О передаче муниципального имущества</w:t>
      </w:r>
    </w:p>
    <w:p w:rsidR="003A0707" w:rsidRPr="003A0707" w:rsidRDefault="003A0707" w:rsidP="003A0707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0707">
        <w:rPr>
          <w:rStyle w:val="s1"/>
          <w:b/>
          <w:bCs/>
          <w:color w:val="000000"/>
          <w:sz w:val="28"/>
          <w:szCs w:val="28"/>
        </w:rPr>
        <w:t>до даты заключения концессионного соглашения</w:t>
      </w:r>
    </w:p>
    <w:p w:rsidR="003A0707" w:rsidRPr="00576E26" w:rsidRDefault="003A0707" w:rsidP="003A0707">
      <w:pPr>
        <w:spacing w:after="0"/>
        <w:rPr>
          <w:b/>
          <w:sz w:val="28"/>
          <w:szCs w:val="28"/>
        </w:rPr>
      </w:pPr>
    </w:p>
    <w:p w:rsidR="003A0707" w:rsidRPr="00E87A70" w:rsidRDefault="003A0707" w:rsidP="003A0707">
      <w:pPr>
        <w:pStyle w:val="p6"/>
        <w:shd w:val="clear" w:color="auto" w:fill="FFFFFF"/>
        <w:spacing w:before="0" w:beforeAutospacing="0" w:after="0" w:afterAutospacing="0"/>
        <w:ind w:firstLine="850"/>
        <w:jc w:val="both"/>
        <w:rPr>
          <w:sz w:val="28"/>
          <w:szCs w:val="28"/>
        </w:rPr>
      </w:pPr>
      <w:proofErr w:type="gramStart"/>
      <w:r w:rsidRPr="00AB35A9">
        <w:rPr>
          <w:sz w:val="28"/>
          <w:szCs w:val="28"/>
        </w:rPr>
        <w:t xml:space="preserve">В соответствии с Федеральным законом Российской Федерации «Об общих принципах организации местного самоуправления в Российской Федерации» от 6 октября 2003г. № 131-ФЗ, </w:t>
      </w:r>
      <w:r w:rsidRPr="004C2E10">
        <w:rPr>
          <w:sz w:val="28"/>
          <w:szCs w:val="28"/>
        </w:rPr>
        <w:t>Федеральным законом «О защите конкуренции» от 26 июля 2006 г. № 135-ФЗ</w:t>
      </w:r>
      <w:r>
        <w:rPr>
          <w:sz w:val="28"/>
          <w:szCs w:val="28"/>
        </w:rPr>
        <w:t xml:space="preserve">, </w:t>
      </w:r>
      <w:r w:rsidRPr="00AB35A9">
        <w:rPr>
          <w:sz w:val="28"/>
          <w:szCs w:val="28"/>
        </w:rPr>
        <w:t>Федеральным законом Российской Федерации «О концессионных соглашениях» от 21 июля 2005г. № 115-ФЗ, руководствуясь</w:t>
      </w:r>
      <w:r>
        <w:rPr>
          <w:sz w:val="28"/>
          <w:szCs w:val="28"/>
        </w:rPr>
        <w:t xml:space="preserve"> </w:t>
      </w:r>
      <w:r>
        <w:rPr>
          <w:rStyle w:val="FontStyle11"/>
          <w:b w:val="0"/>
          <w:sz w:val="28"/>
          <w:szCs w:val="28"/>
        </w:rPr>
        <w:t>Уставом Рахмановского муниципального образования, Совет Рахмановского муниципального образования Пугачевского муниципального района Саратовской области</w:t>
      </w:r>
      <w:r w:rsidRPr="00AB35A9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Рахмановского</w:t>
      </w:r>
      <w:proofErr w:type="gramEnd"/>
      <w:r>
        <w:rPr>
          <w:sz w:val="28"/>
          <w:szCs w:val="28"/>
        </w:rPr>
        <w:t xml:space="preserve"> муниципального образования</w:t>
      </w:r>
      <w:r w:rsidR="009826E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3A0707" w:rsidRDefault="003A0707" w:rsidP="003A0707">
      <w:pPr>
        <w:pStyle w:val="p6"/>
        <w:shd w:val="clear" w:color="auto" w:fill="FFFFFF"/>
        <w:spacing w:before="0" w:beforeAutospacing="0" w:after="0" w:afterAutospacing="0"/>
        <w:ind w:firstLine="850"/>
        <w:jc w:val="both"/>
        <w:rPr>
          <w:sz w:val="28"/>
          <w:szCs w:val="28"/>
        </w:rPr>
      </w:pPr>
      <w:r w:rsidRPr="00522C40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целях предотвращения возникновения чрезвычайной ситуации, связанной с обеспечением водоснабжения на территории Рахмановского </w:t>
      </w:r>
      <w:r w:rsidRPr="008E4059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 xml:space="preserve">образования Пугачевского муниципального </w:t>
      </w:r>
      <w:r w:rsidRPr="008E4059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Саратовской области, п</w:t>
      </w:r>
      <w:r>
        <w:rPr>
          <w:sz w:val="28"/>
          <w:szCs w:val="28"/>
        </w:rPr>
        <w:t xml:space="preserve">ередать </w:t>
      </w:r>
      <w:r w:rsidRPr="00576E26">
        <w:rPr>
          <w:sz w:val="28"/>
          <w:szCs w:val="28"/>
        </w:rPr>
        <w:t xml:space="preserve">в </w:t>
      </w:r>
      <w:r>
        <w:rPr>
          <w:sz w:val="28"/>
          <w:szCs w:val="28"/>
        </w:rPr>
        <w:t>безвозмездное пользование</w:t>
      </w:r>
      <w:r w:rsidRPr="00E87A70">
        <w:rPr>
          <w:rStyle w:val="FontStyle11"/>
          <w:b w:val="0"/>
          <w:sz w:val="28"/>
          <w:szCs w:val="28"/>
        </w:rPr>
        <w:t xml:space="preserve"> </w:t>
      </w:r>
      <w:r>
        <w:rPr>
          <w:rStyle w:val="FontStyle11"/>
          <w:b w:val="0"/>
          <w:sz w:val="28"/>
          <w:szCs w:val="28"/>
        </w:rPr>
        <w:t>ПК «Родничок»</w:t>
      </w:r>
      <w:r w:rsidR="009826EA">
        <w:rPr>
          <w:rStyle w:val="FontStyle11"/>
          <w:b w:val="0"/>
          <w:sz w:val="28"/>
          <w:szCs w:val="28"/>
        </w:rPr>
        <w:t xml:space="preserve"> </w:t>
      </w:r>
      <w:r>
        <w:rPr>
          <w:rStyle w:val="FontStyle11"/>
          <w:b w:val="0"/>
          <w:sz w:val="28"/>
          <w:szCs w:val="28"/>
        </w:rPr>
        <w:t>и</w:t>
      </w:r>
      <w:r w:rsidR="009826EA">
        <w:rPr>
          <w:rStyle w:val="FontStyle11"/>
          <w:b w:val="0"/>
          <w:sz w:val="28"/>
          <w:szCs w:val="28"/>
        </w:rPr>
        <w:t xml:space="preserve"> </w:t>
      </w:r>
      <w:r>
        <w:rPr>
          <w:rStyle w:val="FontStyle11"/>
          <w:b w:val="0"/>
          <w:sz w:val="28"/>
          <w:szCs w:val="28"/>
        </w:rPr>
        <w:t>ПК «Волга»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 даты заключения концессионного соглашения муниципальное имущество </w:t>
      </w:r>
      <w:r>
        <w:rPr>
          <w:sz w:val="28"/>
          <w:szCs w:val="28"/>
        </w:rPr>
        <w:t>согласно приложению № 1.</w:t>
      </w:r>
    </w:p>
    <w:p w:rsidR="003A0707" w:rsidRDefault="003A0707" w:rsidP="003A0707">
      <w:pPr>
        <w:pStyle w:val="p6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Администрации Рахмановского </w:t>
      </w:r>
      <w:r w:rsidRPr="008E4059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образования Пугачевского муниципального района Саратовской области организовать работу по проведению открытого аукциона на право заключения концессионного соглашения в отношении муниципального имущества, указанного в приложении № 1 к настоящему постановлению. Обеспечить заключение Концессионного соглашения по итогам открытого аукциона.</w:t>
      </w:r>
    </w:p>
    <w:p w:rsidR="003D5213" w:rsidRPr="003D5213" w:rsidRDefault="003D5213" w:rsidP="003D5213">
      <w:pPr>
        <w:pStyle w:val="Style1"/>
        <w:widowControl/>
        <w:spacing w:before="67" w:line="317" w:lineRule="exact"/>
        <w:ind w:firstLine="851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3.Признать утратившим силу</w:t>
      </w:r>
      <w:r w:rsidRPr="003D52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постановление администрации Рахмановского </w:t>
      </w:r>
      <w:r w:rsidRPr="008E4059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 xml:space="preserve">образования Пугачевского муниципального района Саратовской </w:t>
      </w:r>
      <w:r w:rsidRPr="003D5213">
        <w:rPr>
          <w:color w:val="000000"/>
          <w:sz w:val="28"/>
          <w:szCs w:val="28"/>
        </w:rPr>
        <w:t>области</w:t>
      </w:r>
      <w:r>
        <w:rPr>
          <w:rStyle w:val="FontStyle11"/>
          <w:b w:val="0"/>
          <w:sz w:val="28"/>
          <w:szCs w:val="28"/>
        </w:rPr>
        <w:t xml:space="preserve"> </w:t>
      </w:r>
      <w:r w:rsidRPr="003D5213">
        <w:rPr>
          <w:rStyle w:val="FontStyle11"/>
          <w:b w:val="0"/>
          <w:sz w:val="28"/>
          <w:szCs w:val="28"/>
        </w:rPr>
        <w:t>от 18 июня 2019 года № 47</w:t>
      </w:r>
      <w:r>
        <w:rPr>
          <w:rStyle w:val="FontStyle11"/>
          <w:b w:val="0"/>
          <w:sz w:val="28"/>
          <w:szCs w:val="28"/>
        </w:rPr>
        <w:t xml:space="preserve"> «</w:t>
      </w:r>
      <w:r w:rsidRPr="003D5213">
        <w:rPr>
          <w:sz w:val="28"/>
          <w:szCs w:val="28"/>
        </w:rPr>
        <w:t>О передаче муниципального имущества</w:t>
      </w:r>
      <w:r>
        <w:rPr>
          <w:sz w:val="28"/>
          <w:szCs w:val="28"/>
        </w:rPr>
        <w:t xml:space="preserve"> </w:t>
      </w:r>
      <w:r w:rsidRPr="003D5213">
        <w:rPr>
          <w:rStyle w:val="s1"/>
          <w:bCs/>
          <w:color w:val="000000"/>
          <w:sz w:val="28"/>
          <w:szCs w:val="28"/>
        </w:rPr>
        <w:t>до даты заключения концессионного соглашения</w:t>
      </w:r>
      <w:r>
        <w:rPr>
          <w:rStyle w:val="s1"/>
          <w:bCs/>
          <w:color w:val="000000"/>
          <w:sz w:val="28"/>
          <w:szCs w:val="28"/>
        </w:rPr>
        <w:t>».</w:t>
      </w:r>
    </w:p>
    <w:p w:rsidR="003A0707" w:rsidRDefault="000C1E9A" w:rsidP="000C1E9A">
      <w:pPr>
        <w:pStyle w:val="Style1"/>
        <w:widowControl/>
        <w:spacing w:before="67" w:line="317" w:lineRule="exact"/>
        <w:ind w:firstLine="851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4</w:t>
      </w:r>
      <w:r w:rsidR="003A0707">
        <w:rPr>
          <w:rStyle w:val="FontStyle11"/>
          <w:b w:val="0"/>
          <w:sz w:val="28"/>
          <w:szCs w:val="28"/>
        </w:rPr>
        <w:t>.Настоящее постановление вступает в силу с момента его подписания.</w:t>
      </w:r>
    </w:p>
    <w:p w:rsidR="003A0707" w:rsidRDefault="003A0707" w:rsidP="003A0707">
      <w:pPr>
        <w:pStyle w:val="Style1"/>
        <w:widowControl/>
        <w:spacing w:before="67" w:line="317" w:lineRule="exact"/>
        <w:jc w:val="both"/>
        <w:rPr>
          <w:rStyle w:val="FontStyle11"/>
          <w:b w:val="0"/>
          <w:sz w:val="28"/>
          <w:szCs w:val="28"/>
        </w:rPr>
      </w:pPr>
    </w:p>
    <w:p w:rsidR="003A0707" w:rsidRPr="002B07E9" w:rsidRDefault="003A0707" w:rsidP="003A0707">
      <w:pPr>
        <w:pStyle w:val="Style1"/>
        <w:widowControl/>
        <w:spacing w:before="67" w:line="317" w:lineRule="exact"/>
        <w:jc w:val="both"/>
        <w:rPr>
          <w:rStyle w:val="FontStyle11"/>
          <w:b w:val="0"/>
          <w:sz w:val="28"/>
          <w:szCs w:val="28"/>
        </w:rPr>
      </w:pPr>
    </w:p>
    <w:p w:rsidR="003A0707" w:rsidRPr="007C0F74" w:rsidRDefault="003A0707" w:rsidP="003A0707">
      <w:pPr>
        <w:pStyle w:val="Style1"/>
        <w:widowControl/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И.о</w:t>
      </w:r>
      <w:proofErr w:type="gramStart"/>
      <w:r>
        <w:rPr>
          <w:rStyle w:val="FontStyle11"/>
          <w:sz w:val="28"/>
          <w:szCs w:val="28"/>
        </w:rPr>
        <w:t>.г</w:t>
      </w:r>
      <w:proofErr w:type="gramEnd"/>
      <w:r>
        <w:rPr>
          <w:rStyle w:val="FontStyle11"/>
          <w:sz w:val="28"/>
          <w:szCs w:val="28"/>
        </w:rPr>
        <w:t>лавы администрации</w:t>
      </w:r>
      <w:r w:rsidRPr="007C0F74">
        <w:rPr>
          <w:rStyle w:val="FontStyle11"/>
          <w:sz w:val="28"/>
          <w:szCs w:val="28"/>
        </w:rPr>
        <w:t xml:space="preserve"> Рахмановского</w:t>
      </w:r>
    </w:p>
    <w:p w:rsidR="003A0707" w:rsidRDefault="003A0707" w:rsidP="003A0707">
      <w:pPr>
        <w:pStyle w:val="Style1"/>
        <w:widowControl/>
        <w:spacing w:line="240" w:lineRule="auto"/>
        <w:jc w:val="both"/>
        <w:rPr>
          <w:rStyle w:val="FontStyle11"/>
          <w:sz w:val="28"/>
          <w:szCs w:val="28"/>
        </w:rPr>
      </w:pPr>
      <w:r w:rsidRPr="007C0F74">
        <w:rPr>
          <w:rStyle w:val="FontStyle11"/>
          <w:sz w:val="28"/>
          <w:szCs w:val="28"/>
        </w:rPr>
        <w:t>муниципального образования</w:t>
      </w:r>
      <w:r w:rsidR="009826EA">
        <w:rPr>
          <w:rStyle w:val="FontStyle11"/>
          <w:sz w:val="28"/>
          <w:szCs w:val="28"/>
        </w:rPr>
        <w:t xml:space="preserve"> </w:t>
      </w:r>
      <w:r w:rsidR="009826EA">
        <w:rPr>
          <w:rStyle w:val="FontStyle11"/>
          <w:sz w:val="28"/>
          <w:szCs w:val="28"/>
        </w:rPr>
        <w:tab/>
      </w:r>
      <w:r w:rsidR="009826EA">
        <w:rPr>
          <w:rStyle w:val="FontStyle11"/>
          <w:sz w:val="28"/>
          <w:szCs w:val="28"/>
        </w:rPr>
        <w:tab/>
      </w:r>
      <w:r w:rsidR="009826EA">
        <w:rPr>
          <w:rStyle w:val="FontStyle11"/>
          <w:sz w:val="28"/>
          <w:szCs w:val="28"/>
        </w:rPr>
        <w:tab/>
      </w:r>
      <w:r w:rsidR="009826EA">
        <w:rPr>
          <w:rStyle w:val="FontStyle11"/>
          <w:sz w:val="28"/>
          <w:szCs w:val="28"/>
        </w:rPr>
        <w:tab/>
      </w:r>
      <w:r w:rsidR="009826EA"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>Е.В. Русакова</w:t>
      </w:r>
      <w:r w:rsidR="009826EA">
        <w:rPr>
          <w:rStyle w:val="FontStyle11"/>
          <w:sz w:val="28"/>
          <w:szCs w:val="28"/>
        </w:rPr>
        <w:t xml:space="preserve"> </w:t>
      </w:r>
    </w:p>
    <w:p w:rsidR="003A0707" w:rsidRPr="00EB1337" w:rsidRDefault="003A0707" w:rsidP="003A0707">
      <w:pPr>
        <w:pStyle w:val="Style1"/>
        <w:widowControl/>
        <w:spacing w:line="240" w:lineRule="auto"/>
        <w:jc w:val="right"/>
        <w:rPr>
          <w:rStyle w:val="FontStyle11"/>
          <w:b w:val="0"/>
          <w:sz w:val="28"/>
          <w:szCs w:val="28"/>
        </w:rPr>
      </w:pPr>
      <w:r w:rsidRPr="00EB1337">
        <w:rPr>
          <w:rStyle w:val="FontStyle11"/>
          <w:b w:val="0"/>
          <w:sz w:val="28"/>
          <w:szCs w:val="28"/>
        </w:rPr>
        <w:lastRenderedPageBreak/>
        <w:t>Приложение №1</w:t>
      </w:r>
    </w:p>
    <w:p w:rsidR="003A0707" w:rsidRPr="00EB1337" w:rsidRDefault="003A0707" w:rsidP="003A0707">
      <w:pPr>
        <w:pStyle w:val="Style1"/>
        <w:widowControl/>
        <w:spacing w:line="240" w:lineRule="auto"/>
        <w:jc w:val="right"/>
        <w:rPr>
          <w:rStyle w:val="FontStyle11"/>
          <w:b w:val="0"/>
          <w:sz w:val="28"/>
          <w:szCs w:val="28"/>
        </w:rPr>
      </w:pPr>
      <w:r w:rsidRPr="00EB1337">
        <w:rPr>
          <w:rStyle w:val="FontStyle11"/>
          <w:b w:val="0"/>
          <w:sz w:val="28"/>
          <w:szCs w:val="28"/>
        </w:rPr>
        <w:t>к постановлению администрации</w:t>
      </w:r>
    </w:p>
    <w:p w:rsidR="003A0707" w:rsidRPr="00EB1337" w:rsidRDefault="003A0707" w:rsidP="003A0707">
      <w:pPr>
        <w:pStyle w:val="Style1"/>
        <w:widowControl/>
        <w:spacing w:line="240" w:lineRule="auto"/>
        <w:jc w:val="right"/>
        <w:rPr>
          <w:rStyle w:val="FontStyle11"/>
          <w:b w:val="0"/>
          <w:sz w:val="28"/>
          <w:szCs w:val="28"/>
        </w:rPr>
      </w:pPr>
      <w:r w:rsidRPr="00EB1337">
        <w:rPr>
          <w:rStyle w:val="FontStyle11"/>
          <w:b w:val="0"/>
          <w:sz w:val="28"/>
          <w:szCs w:val="28"/>
        </w:rPr>
        <w:t>Рахмановского муниципального образования</w:t>
      </w:r>
    </w:p>
    <w:p w:rsidR="003A0707" w:rsidRDefault="003A0707" w:rsidP="003A0707">
      <w:pPr>
        <w:pStyle w:val="Style1"/>
        <w:widowControl/>
        <w:spacing w:line="240" w:lineRule="auto"/>
        <w:jc w:val="right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от 05.11.2020 года № 69</w:t>
      </w:r>
    </w:p>
    <w:p w:rsidR="003A0707" w:rsidRDefault="003A0707" w:rsidP="003A0707">
      <w:pPr>
        <w:pStyle w:val="Style1"/>
        <w:widowControl/>
        <w:spacing w:line="240" w:lineRule="auto"/>
        <w:jc w:val="right"/>
        <w:rPr>
          <w:rStyle w:val="FontStyle11"/>
          <w:b w:val="0"/>
          <w:sz w:val="28"/>
          <w:szCs w:val="28"/>
        </w:rPr>
      </w:pPr>
    </w:p>
    <w:p w:rsidR="003A0707" w:rsidRPr="00EB1337" w:rsidRDefault="003A0707" w:rsidP="003A0707">
      <w:pPr>
        <w:pStyle w:val="Style1"/>
        <w:widowControl/>
        <w:spacing w:line="240" w:lineRule="auto"/>
        <w:jc w:val="right"/>
        <w:rPr>
          <w:rStyle w:val="FontStyle11"/>
          <w:b w:val="0"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861"/>
        <w:gridCol w:w="4507"/>
        <w:gridCol w:w="2597"/>
        <w:gridCol w:w="2039"/>
      </w:tblGrid>
      <w:tr w:rsidR="003A0707" w:rsidTr="00052D28"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707" w:rsidRPr="00504C6F" w:rsidRDefault="003A0707" w:rsidP="00052D28">
            <w:pPr>
              <w:pStyle w:val="af0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707" w:rsidRPr="00504C6F" w:rsidRDefault="003A0707" w:rsidP="00052D28">
            <w:pPr>
              <w:pStyle w:val="af0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707" w:rsidRPr="00504C6F" w:rsidRDefault="003A0707" w:rsidP="00052D28">
            <w:pPr>
              <w:pStyle w:val="af0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0707" w:rsidRDefault="003A0707" w:rsidP="00052D28">
            <w:pPr>
              <w:pStyle w:val="af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Ответственная организация</w:t>
            </w:r>
          </w:p>
        </w:tc>
      </w:tr>
      <w:tr w:rsidR="003A0707" w:rsidTr="00052D28"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707" w:rsidRPr="00504C6F" w:rsidRDefault="003A0707" w:rsidP="00052D28">
            <w:pPr>
              <w:pStyle w:val="af0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707" w:rsidRPr="00504C6F" w:rsidRDefault="003A0707" w:rsidP="00052D28">
            <w:pPr>
              <w:pStyle w:val="af0"/>
              <w:spacing w:after="0" w:line="100" w:lineRule="atLeast"/>
              <w:jc w:val="both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Внутрипоселковые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водопроводные сети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ахмановка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707" w:rsidRPr="00504C6F" w:rsidRDefault="003A0707" w:rsidP="00052D28">
            <w:pPr>
              <w:pStyle w:val="af0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12000 м</w:t>
            </w:r>
          </w:p>
        </w:tc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0707" w:rsidRDefault="003A0707" w:rsidP="00052D28">
            <w:pPr>
              <w:pStyle w:val="af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 «Родничок»</w:t>
            </w:r>
          </w:p>
        </w:tc>
      </w:tr>
      <w:tr w:rsidR="003A0707" w:rsidTr="00052D28"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707" w:rsidRPr="00504C6F" w:rsidRDefault="003A0707" w:rsidP="00052D28">
            <w:pPr>
              <w:pStyle w:val="af0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707" w:rsidRPr="00504C6F" w:rsidRDefault="003A0707" w:rsidP="00052D28">
            <w:pPr>
              <w:pStyle w:val="af0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Водонапорные башни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Рахмановка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707" w:rsidRPr="00504C6F" w:rsidRDefault="003A0707" w:rsidP="00052D28">
            <w:pPr>
              <w:pStyle w:val="af0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0707" w:rsidRDefault="003A0707" w:rsidP="00052D28">
            <w:pPr>
              <w:pStyle w:val="af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 «Родничок»</w:t>
            </w:r>
          </w:p>
        </w:tc>
      </w:tr>
      <w:tr w:rsidR="003A0707" w:rsidTr="00052D28"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707" w:rsidRDefault="003A0707" w:rsidP="00052D28">
            <w:pPr>
              <w:pStyle w:val="af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707" w:rsidRDefault="003A0707" w:rsidP="00052D28">
            <w:pPr>
              <w:pStyle w:val="af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Внутрипоселковые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водопроводные сети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арловка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707" w:rsidRDefault="003A0707" w:rsidP="00052D28">
            <w:pPr>
              <w:pStyle w:val="af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6000 м</w:t>
            </w:r>
          </w:p>
        </w:tc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0707" w:rsidRDefault="003A0707" w:rsidP="00052D28">
            <w:pPr>
              <w:pStyle w:val="af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 «Волга»</w:t>
            </w:r>
          </w:p>
        </w:tc>
      </w:tr>
      <w:tr w:rsidR="003A0707" w:rsidTr="00052D28"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707" w:rsidRDefault="003A0707" w:rsidP="00052D28">
            <w:pPr>
              <w:pStyle w:val="af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707" w:rsidRDefault="003A0707" w:rsidP="00052D28">
            <w:pPr>
              <w:pStyle w:val="af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Водонапорные башни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арловка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707" w:rsidRDefault="003A0707" w:rsidP="00052D28">
            <w:pPr>
              <w:pStyle w:val="af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0707" w:rsidRDefault="003A0707" w:rsidP="00052D28">
            <w:pPr>
              <w:pStyle w:val="af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 «Волга»</w:t>
            </w:r>
          </w:p>
        </w:tc>
      </w:tr>
    </w:tbl>
    <w:p w:rsidR="003A0707" w:rsidRPr="00D6357F" w:rsidRDefault="003A0707" w:rsidP="003A0707">
      <w:pPr>
        <w:pStyle w:val="21"/>
        <w:spacing w:before="0" w:beforeAutospacing="0" w:after="0"/>
        <w:ind w:left="720"/>
        <w:jc w:val="center"/>
        <w:rPr>
          <w:rFonts w:ascii="Arial" w:hAnsi="Arial" w:cs="Arial"/>
          <w:color w:val="333333"/>
          <w:sz w:val="20"/>
          <w:szCs w:val="20"/>
        </w:rPr>
      </w:pPr>
    </w:p>
    <w:p w:rsidR="00923B80" w:rsidRDefault="00923B80" w:rsidP="003A0707">
      <w:pPr>
        <w:tabs>
          <w:tab w:val="left" w:pos="7938"/>
        </w:tabs>
        <w:spacing w:after="0" w:line="100" w:lineRule="atLeast"/>
        <w:ind w:right="1132"/>
      </w:pPr>
    </w:p>
    <w:sectPr w:rsidR="00923B80" w:rsidSect="000C1E9A">
      <w:footerReference w:type="default" r:id="rId7"/>
      <w:pgSz w:w="11906" w:h="16838"/>
      <w:pgMar w:top="567" w:right="851" w:bottom="851" w:left="1134" w:header="0" w:footer="0" w:gutter="0"/>
      <w:cols w:space="720"/>
      <w:formProt w:val="0"/>
      <w:docGrid w:linePitch="40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3A1" w:rsidRDefault="00D743A1" w:rsidP="00923B80">
      <w:pPr>
        <w:spacing w:after="0" w:line="240" w:lineRule="auto"/>
      </w:pPr>
      <w:r>
        <w:separator/>
      </w:r>
    </w:p>
  </w:endnote>
  <w:endnote w:type="continuationSeparator" w:id="0">
    <w:p w:rsidR="00D743A1" w:rsidRDefault="00D743A1" w:rsidP="0092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8998372"/>
      <w:docPartObj>
        <w:docPartGallery w:val="Page Numbers (Bottom of Page)"/>
        <w:docPartUnique/>
      </w:docPartObj>
    </w:sdtPr>
    <w:sdtContent>
      <w:p w:rsidR="00923B80" w:rsidRDefault="00436561">
        <w:pPr>
          <w:pStyle w:val="af"/>
          <w:jc w:val="right"/>
        </w:pPr>
        <w:r>
          <w:fldChar w:fldCharType="begin"/>
        </w:r>
        <w:r w:rsidR="00223B76">
          <w:instrText>PAGE</w:instrText>
        </w:r>
        <w:r>
          <w:fldChar w:fldCharType="separate"/>
        </w:r>
        <w:r w:rsidR="009826EA">
          <w:rPr>
            <w:noProof/>
          </w:rPr>
          <w:t>1</w:t>
        </w:r>
        <w:r>
          <w:fldChar w:fldCharType="end"/>
        </w:r>
      </w:p>
    </w:sdtContent>
  </w:sdt>
  <w:p w:rsidR="00923B80" w:rsidRDefault="00923B8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3A1" w:rsidRDefault="00D743A1" w:rsidP="00923B80">
      <w:pPr>
        <w:spacing w:after="0" w:line="240" w:lineRule="auto"/>
      </w:pPr>
      <w:r>
        <w:separator/>
      </w:r>
    </w:p>
  </w:footnote>
  <w:footnote w:type="continuationSeparator" w:id="0">
    <w:p w:rsidR="00D743A1" w:rsidRDefault="00D743A1" w:rsidP="00923B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3B80"/>
    <w:rsid w:val="000C1E9A"/>
    <w:rsid w:val="000E5506"/>
    <w:rsid w:val="001F1B90"/>
    <w:rsid w:val="00223B76"/>
    <w:rsid w:val="003A0707"/>
    <w:rsid w:val="003D5213"/>
    <w:rsid w:val="003E73DD"/>
    <w:rsid w:val="00436561"/>
    <w:rsid w:val="004B49DC"/>
    <w:rsid w:val="00601FC6"/>
    <w:rsid w:val="00664896"/>
    <w:rsid w:val="006A3549"/>
    <w:rsid w:val="006E67C8"/>
    <w:rsid w:val="007C0BBA"/>
    <w:rsid w:val="007F471D"/>
    <w:rsid w:val="008322E0"/>
    <w:rsid w:val="008609EC"/>
    <w:rsid w:val="00886501"/>
    <w:rsid w:val="00923B80"/>
    <w:rsid w:val="009826EA"/>
    <w:rsid w:val="00A85BD2"/>
    <w:rsid w:val="00AE3A0B"/>
    <w:rsid w:val="00B64248"/>
    <w:rsid w:val="00B90F39"/>
    <w:rsid w:val="00B95285"/>
    <w:rsid w:val="00BB6816"/>
    <w:rsid w:val="00D52CDF"/>
    <w:rsid w:val="00D7298A"/>
    <w:rsid w:val="00D743A1"/>
    <w:rsid w:val="00E9166A"/>
    <w:rsid w:val="00FA2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85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DA1985"/>
    <w:rPr>
      <w:rFonts w:ascii="Tahoma" w:hAnsi="Tahoma" w:cs="Tahoma"/>
      <w:sz w:val="16"/>
      <w:szCs w:val="16"/>
    </w:rPr>
  </w:style>
  <w:style w:type="character" w:customStyle="1" w:styleId="s102">
    <w:name w:val="s_102"/>
    <w:basedOn w:val="a0"/>
    <w:qFormat/>
    <w:rsid w:val="00DA1985"/>
    <w:rPr>
      <w:b/>
      <w:bCs/>
      <w:color w:val="000080"/>
    </w:rPr>
  </w:style>
  <w:style w:type="character" w:customStyle="1" w:styleId="blk">
    <w:name w:val="blk"/>
    <w:basedOn w:val="a0"/>
    <w:qFormat/>
    <w:rsid w:val="00DA1985"/>
  </w:style>
  <w:style w:type="character" w:customStyle="1" w:styleId="-">
    <w:name w:val="Интернет-ссылка"/>
    <w:rsid w:val="00DA1985"/>
    <w:rPr>
      <w:color w:val="000080"/>
      <w:u w:val="single"/>
    </w:rPr>
  </w:style>
  <w:style w:type="character" w:customStyle="1" w:styleId="a4">
    <w:name w:val="Верхний колонтитул Знак"/>
    <w:basedOn w:val="a0"/>
    <w:uiPriority w:val="99"/>
    <w:semiHidden/>
    <w:qFormat/>
    <w:rsid w:val="0036023C"/>
    <w:rPr>
      <w:rFonts w:ascii="Calibri" w:eastAsia="SimSun" w:hAnsi="Calibri" w:cs="Calibri"/>
      <w:color w:val="00000A"/>
      <w:lang w:eastAsia="en-US"/>
    </w:rPr>
  </w:style>
  <w:style w:type="character" w:customStyle="1" w:styleId="a5">
    <w:name w:val="Нижний колонтитул Знак"/>
    <w:basedOn w:val="a0"/>
    <w:uiPriority w:val="99"/>
    <w:qFormat/>
    <w:rsid w:val="0036023C"/>
    <w:rPr>
      <w:rFonts w:ascii="Calibri" w:eastAsia="SimSun" w:hAnsi="Calibri" w:cs="Calibri"/>
      <w:color w:val="00000A"/>
      <w:lang w:eastAsia="en-US"/>
    </w:rPr>
  </w:style>
  <w:style w:type="paragraph" w:customStyle="1" w:styleId="a6">
    <w:name w:val="Заголовок"/>
    <w:basedOn w:val="a"/>
    <w:next w:val="a7"/>
    <w:qFormat/>
    <w:rsid w:val="00DA198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DA1985"/>
    <w:pPr>
      <w:spacing w:after="120"/>
    </w:pPr>
  </w:style>
  <w:style w:type="paragraph" w:styleId="a8">
    <w:name w:val="List"/>
    <w:basedOn w:val="a7"/>
    <w:rsid w:val="00DA1985"/>
    <w:rPr>
      <w:rFonts w:cs="Mangal"/>
    </w:rPr>
  </w:style>
  <w:style w:type="paragraph" w:styleId="a9">
    <w:name w:val="Title"/>
    <w:basedOn w:val="a"/>
    <w:qFormat/>
    <w:rsid w:val="00923B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DA1985"/>
    <w:pPr>
      <w:suppressLineNumbers/>
    </w:pPr>
    <w:rPr>
      <w:rFonts w:cs="Mangal"/>
    </w:rPr>
  </w:style>
  <w:style w:type="paragraph" w:customStyle="1" w:styleId="ab">
    <w:name w:val="Заглавие"/>
    <w:basedOn w:val="a"/>
    <w:qFormat/>
    <w:rsid w:val="00DA19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Normal">
    <w:name w:val="ConsPlusNormal"/>
    <w:qFormat/>
    <w:rsid w:val="00DA1985"/>
    <w:pPr>
      <w:suppressAutoHyphens/>
      <w:spacing w:line="100" w:lineRule="atLeast"/>
    </w:pPr>
    <w:rPr>
      <w:rFonts w:ascii="Arial" w:eastAsia="SimSun" w:hAnsi="Arial" w:cs="Arial"/>
      <w:color w:val="00000A"/>
      <w:szCs w:val="20"/>
      <w:lang w:eastAsia="en-US"/>
    </w:rPr>
  </w:style>
  <w:style w:type="paragraph" w:styleId="ac">
    <w:name w:val="Balloon Text"/>
    <w:basedOn w:val="a"/>
    <w:qFormat/>
    <w:rsid w:val="00DA198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d">
    <w:name w:val="No Spacing"/>
    <w:qFormat/>
    <w:rsid w:val="00DA1985"/>
    <w:pPr>
      <w:suppressAutoHyphens/>
      <w:spacing w:line="100" w:lineRule="atLeast"/>
    </w:pPr>
    <w:rPr>
      <w:rFonts w:ascii="Calibri" w:eastAsia="Calibri" w:hAnsi="Calibri" w:cs="Times New Roman"/>
      <w:color w:val="00000A"/>
      <w:sz w:val="22"/>
      <w:lang w:eastAsia="en-US"/>
    </w:rPr>
  </w:style>
  <w:style w:type="paragraph" w:styleId="ae">
    <w:name w:val="header"/>
    <w:basedOn w:val="a"/>
    <w:uiPriority w:val="99"/>
    <w:semiHidden/>
    <w:unhideWhenUsed/>
    <w:rsid w:val="0036023C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360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ntStyle11">
    <w:name w:val="Font Style11"/>
    <w:basedOn w:val="a0"/>
    <w:rsid w:val="007F471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4">
    <w:name w:val="p4"/>
    <w:basedOn w:val="a"/>
    <w:rsid w:val="007F471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s1">
    <w:name w:val="s1"/>
    <w:rsid w:val="007F471D"/>
  </w:style>
  <w:style w:type="paragraph" w:customStyle="1" w:styleId="Style1">
    <w:name w:val="Style1"/>
    <w:basedOn w:val="a"/>
    <w:rsid w:val="003A0707"/>
    <w:pPr>
      <w:widowControl w:val="0"/>
      <w:suppressAutoHyphens w:val="0"/>
      <w:autoSpaceDE w:val="0"/>
      <w:autoSpaceDN w:val="0"/>
      <w:adjustRightInd w:val="0"/>
      <w:spacing w:after="0" w:line="318" w:lineRule="exact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21">
    <w:name w:val="21"/>
    <w:basedOn w:val="a"/>
    <w:rsid w:val="003A0707"/>
    <w:pPr>
      <w:suppressAutoHyphens w:val="0"/>
      <w:spacing w:before="100" w:beforeAutospacing="1" w:after="15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6">
    <w:name w:val="p6"/>
    <w:basedOn w:val="a"/>
    <w:rsid w:val="003A070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af0">
    <w:name w:val="Базовый"/>
    <w:rsid w:val="003A0707"/>
    <w:pPr>
      <w:suppressAutoHyphens/>
      <w:spacing w:after="200" w:line="276" w:lineRule="auto"/>
    </w:pPr>
    <w:rPr>
      <w:rFonts w:ascii="Calibri" w:eastAsia="Arial Unicode MS" w:hAnsi="Calibri" w:cs="Times New Roman"/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User</cp:lastModifiedBy>
  <cp:revision>3</cp:revision>
  <cp:lastPrinted>2020-11-05T06:15:00Z</cp:lastPrinted>
  <dcterms:created xsi:type="dcterms:W3CDTF">2020-11-20T10:42:00Z</dcterms:created>
  <dcterms:modified xsi:type="dcterms:W3CDTF">2020-11-20T10:42:00Z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