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9C0" w:rsidRPr="003B2DEA" w:rsidRDefault="00EB49C0" w:rsidP="00EB49C0">
      <w:pPr>
        <w:ind w:left="4099" w:right="4234"/>
        <w:jc w:val="center"/>
        <w:rPr>
          <w:rFonts w:eastAsia="Times New Roman"/>
          <w:b/>
          <w:color w:val="383838"/>
          <w:spacing w:val="-16"/>
          <w:sz w:val="28"/>
          <w:szCs w:val="28"/>
        </w:rPr>
      </w:pPr>
      <w:r w:rsidRPr="003B2DEA">
        <w:rPr>
          <w:noProof/>
          <w:sz w:val="28"/>
          <w:szCs w:val="28"/>
        </w:rPr>
        <w:drawing>
          <wp:inline distT="0" distB="0" distL="0" distR="0">
            <wp:extent cx="647700" cy="8572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9C0" w:rsidRPr="003B2DEA" w:rsidRDefault="00EB49C0" w:rsidP="00EB49C0">
      <w:pPr>
        <w:shd w:val="clear" w:color="auto" w:fill="FFFFFF"/>
        <w:spacing w:line="312" w:lineRule="exact"/>
        <w:ind w:right="5"/>
        <w:jc w:val="center"/>
        <w:rPr>
          <w:rFonts w:eastAsia="Times New Roman"/>
          <w:b/>
          <w:color w:val="383838"/>
          <w:spacing w:val="-16"/>
          <w:sz w:val="28"/>
          <w:szCs w:val="28"/>
        </w:rPr>
      </w:pPr>
      <w:r w:rsidRPr="003B2DEA">
        <w:rPr>
          <w:rFonts w:eastAsia="Times New Roman"/>
          <w:b/>
          <w:color w:val="383838"/>
          <w:spacing w:val="-16"/>
          <w:sz w:val="28"/>
          <w:szCs w:val="28"/>
        </w:rPr>
        <w:t>АДМИНИСТРАЦИЯ</w:t>
      </w:r>
    </w:p>
    <w:p w:rsidR="00EB49C0" w:rsidRPr="003B2DEA" w:rsidRDefault="00EB49C0" w:rsidP="00EB49C0">
      <w:pPr>
        <w:shd w:val="clear" w:color="auto" w:fill="FFFFFF"/>
        <w:spacing w:line="312" w:lineRule="exact"/>
        <w:ind w:right="5"/>
        <w:jc w:val="center"/>
        <w:rPr>
          <w:rFonts w:eastAsia="Times New Roman"/>
          <w:b/>
          <w:color w:val="383838"/>
          <w:spacing w:val="-1"/>
          <w:sz w:val="28"/>
          <w:szCs w:val="28"/>
        </w:rPr>
      </w:pPr>
      <w:r w:rsidRPr="003B2DEA">
        <w:rPr>
          <w:rFonts w:eastAsia="Times New Roman"/>
          <w:b/>
          <w:color w:val="383838"/>
          <w:spacing w:val="-16"/>
          <w:sz w:val="28"/>
          <w:szCs w:val="28"/>
        </w:rPr>
        <w:t>РАХМАНОВСКОГО МУНИЦИПАЛЬНОГО ОБРАЗОВАНИЯ</w:t>
      </w:r>
    </w:p>
    <w:p w:rsidR="00EB49C0" w:rsidRPr="003B2DEA" w:rsidRDefault="00EB49C0" w:rsidP="00EB49C0">
      <w:pPr>
        <w:shd w:val="clear" w:color="auto" w:fill="FFFFFF"/>
        <w:spacing w:line="312" w:lineRule="exact"/>
        <w:jc w:val="center"/>
        <w:rPr>
          <w:rFonts w:eastAsia="Times New Roman"/>
          <w:b/>
          <w:color w:val="383838"/>
          <w:spacing w:val="-2"/>
          <w:sz w:val="28"/>
          <w:szCs w:val="28"/>
        </w:rPr>
      </w:pPr>
      <w:r w:rsidRPr="003B2DEA">
        <w:rPr>
          <w:rFonts w:eastAsia="Times New Roman"/>
          <w:b/>
          <w:color w:val="383838"/>
          <w:spacing w:val="-1"/>
          <w:sz w:val="28"/>
          <w:szCs w:val="28"/>
        </w:rPr>
        <w:t>ПУГАЧЕВСКОГО МУНИЦИПАЛЬНОГО РАЙОНА</w:t>
      </w:r>
    </w:p>
    <w:p w:rsidR="00EB49C0" w:rsidRPr="003B2DEA" w:rsidRDefault="00EB49C0" w:rsidP="00EB49C0">
      <w:pPr>
        <w:shd w:val="clear" w:color="auto" w:fill="FFFFFF"/>
        <w:spacing w:line="312" w:lineRule="exact"/>
        <w:ind w:left="14"/>
        <w:jc w:val="center"/>
        <w:rPr>
          <w:sz w:val="28"/>
          <w:szCs w:val="28"/>
        </w:rPr>
      </w:pPr>
      <w:r w:rsidRPr="003B2DEA">
        <w:rPr>
          <w:rFonts w:eastAsia="Times New Roman"/>
          <w:b/>
          <w:color w:val="383838"/>
          <w:spacing w:val="-2"/>
          <w:sz w:val="28"/>
          <w:szCs w:val="28"/>
        </w:rPr>
        <w:t>САРАТОВСКОЙ ОБЛАСТИ</w:t>
      </w:r>
    </w:p>
    <w:p w:rsidR="00EB49C0" w:rsidRPr="003B2DEA" w:rsidRDefault="00EB49C0" w:rsidP="00EB49C0">
      <w:pPr>
        <w:tabs>
          <w:tab w:val="left" w:pos="3000"/>
        </w:tabs>
        <w:jc w:val="center"/>
        <w:rPr>
          <w:sz w:val="28"/>
          <w:szCs w:val="28"/>
        </w:rPr>
      </w:pPr>
    </w:p>
    <w:p w:rsidR="00EB49C0" w:rsidRPr="003B2DEA" w:rsidRDefault="00EB49C0" w:rsidP="00EB49C0">
      <w:pPr>
        <w:tabs>
          <w:tab w:val="left" w:pos="3000"/>
        </w:tabs>
        <w:jc w:val="center"/>
        <w:rPr>
          <w:sz w:val="28"/>
          <w:szCs w:val="28"/>
        </w:rPr>
      </w:pPr>
      <w:proofErr w:type="gramStart"/>
      <w:r w:rsidRPr="003B2DEA">
        <w:rPr>
          <w:rFonts w:eastAsia="Times New Roman"/>
          <w:b/>
          <w:color w:val="383838"/>
          <w:spacing w:val="-2"/>
          <w:sz w:val="28"/>
          <w:szCs w:val="28"/>
        </w:rPr>
        <w:t>П</w:t>
      </w:r>
      <w:proofErr w:type="gramEnd"/>
      <w:r w:rsidRPr="003B2DEA">
        <w:rPr>
          <w:rFonts w:eastAsia="Times New Roman"/>
          <w:b/>
          <w:color w:val="383838"/>
          <w:spacing w:val="-2"/>
          <w:sz w:val="28"/>
          <w:szCs w:val="28"/>
        </w:rPr>
        <w:t xml:space="preserve"> О С Т А Н О В Л Е Н И Е </w:t>
      </w:r>
    </w:p>
    <w:p w:rsidR="00EB49C0" w:rsidRPr="003B2DEA" w:rsidRDefault="00EB49C0" w:rsidP="00EB49C0">
      <w:pPr>
        <w:tabs>
          <w:tab w:val="left" w:pos="3000"/>
        </w:tabs>
        <w:jc w:val="center"/>
        <w:rPr>
          <w:sz w:val="28"/>
          <w:szCs w:val="28"/>
        </w:rPr>
      </w:pPr>
    </w:p>
    <w:p w:rsidR="00EB49C0" w:rsidRPr="003B2DEA" w:rsidRDefault="00A60ABF" w:rsidP="00EB49C0">
      <w:pPr>
        <w:tabs>
          <w:tab w:val="left" w:pos="3000"/>
        </w:tabs>
        <w:jc w:val="center"/>
        <w:rPr>
          <w:sz w:val="28"/>
          <w:szCs w:val="28"/>
        </w:rPr>
      </w:pPr>
      <w:r w:rsidRPr="003B2DEA">
        <w:rPr>
          <w:rFonts w:eastAsia="Times New Roman"/>
          <w:b/>
          <w:color w:val="383838"/>
          <w:spacing w:val="-2"/>
          <w:sz w:val="28"/>
          <w:szCs w:val="28"/>
        </w:rPr>
        <w:t xml:space="preserve">от </w:t>
      </w:r>
      <w:r w:rsidR="003B2DEA" w:rsidRPr="003B2DEA">
        <w:rPr>
          <w:rFonts w:eastAsia="Times New Roman"/>
          <w:b/>
          <w:color w:val="383838"/>
          <w:spacing w:val="-2"/>
          <w:sz w:val="28"/>
          <w:szCs w:val="28"/>
        </w:rPr>
        <w:t>1</w:t>
      </w:r>
      <w:r w:rsidR="00037F89">
        <w:rPr>
          <w:rFonts w:eastAsia="Times New Roman"/>
          <w:b/>
          <w:color w:val="383838"/>
          <w:spacing w:val="-2"/>
          <w:sz w:val="28"/>
          <w:szCs w:val="28"/>
        </w:rPr>
        <w:t>5</w:t>
      </w:r>
      <w:r w:rsidR="003B2DEA" w:rsidRPr="003B2DEA">
        <w:rPr>
          <w:rFonts w:eastAsia="Times New Roman"/>
          <w:b/>
          <w:color w:val="383838"/>
          <w:spacing w:val="-2"/>
          <w:sz w:val="28"/>
          <w:szCs w:val="28"/>
        </w:rPr>
        <w:t xml:space="preserve"> </w:t>
      </w:r>
      <w:r w:rsidR="00037F89">
        <w:rPr>
          <w:rFonts w:eastAsia="Times New Roman"/>
          <w:b/>
          <w:color w:val="383838"/>
          <w:spacing w:val="-2"/>
          <w:sz w:val="28"/>
          <w:szCs w:val="28"/>
        </w:rPr>
        <w:t>мая</w:t>
      </w:r>
      <w:r w:rsidR="00292780" w:rsidRPr="003B2DEA">
        <w:rPr>
          <w:rFonts w:eastAsia="Times New Roman"/>
          <w:b/>
          <w:color w:val="383838"/>
          <w:spacing w:val="-2"/>
          <w:sz w:val="28"/>
          <w:szCs w:val="28"/>
        </w:rPr>
        <w:t xml:space="preserve">  2019</w:t>
      </w:r>
      <w:r w:rsidR="00EB49C0" w:rsidRPr="003B2DEA">
        <w:rPr>
          <w:rFonts w:eastAsia="Times New Roman"/>
          <w:b/>
          <w:color w:val="383838"/>
          <w:spacing w:val="-2"/>
          <w:sz w:val="28"/>
          <w:szCs w:val="28"/>
        </w:rPr>
        <w:t xml:space="preserve"> года № </w:t>
      </w:r>
      <w:r w:rsidR="00037F89">
        <w:rPr>
          <w:rFonts w:eastAsia="Times New Roman"/>
          <w:b/>
          <w:color w:val="383838"/>
          <w:spacing w:val="-2"/>
          <w:sz w:val="28"/>
          <w:szCs w:val="28"/>
        </w:rPr>
        <w:t>38</w:t>
      </w:r>
    </w:p>
    <w:p w:rsidR="00EB49C0" w:rsidRPr="003B2DEA" w:rsidRDefault="00EB49C0" w:rsidP="00EB49C0">
      <w:pPr>
        <w:tabs>
          <w:tab w:val="left" w:pos="3000"/>
        </w:tabs>
        <w:jc w:val="center"/>
        <w:rPr>
          <w:sz w:val="28"/>
          <w:szCs w:val="28"/>
        </w:rPr>
      </w:pPr>
    </w:p>
    <w:p w:rsidR="003B2DEA" w:rsidRPr="003B2DEA" w:rsidRDefault="003B2DEA" w:rsidP="003B2DEA">
      <w:pPr>
        <w:widowControl/>
        <w:suppressAutoHyphens w:val="0"/>
        <w:spacing w:line="270" w:lineRule="atLeast"/>
        <w:rPr>
          <w:rFonts w:eastAsia="Times New Roman"/>
          <w:b/>
          <w:bCs/>
          <w:color w:val="000000"/>
          <w:kern w:val="0"/>
          <w:sz w:val="28"/>
          <w:szCs w:val="28"/>
        </w:rPr>
      </w:pPr>
      <w:r w:rsidRPr="003B2DEA">
        <w:rPr>
          <w:rFonts w:eastAsia="Times New Roman"/>
          <w:b/>
          <w:bCs/>
          <w:color w:val="000000"/>
          <w:kern w:val="0"/>
          <w:sz w:val="28"/>
          <w:szCs w:val="28"/>
        </w:rPr>
        <w:t xml:space="preserve">О создании при администрации  </w:t>
      </w:r>
      <w:proofErr w:type="gramStart"/>
      <w:r w:rsidRPr="003B2DEA">
        <w:rPr>
          <w:rFonts w:eastAsia="Times New Roman"/>
          <w:b/>
          <w:bCs/>
          <w:color w:val="000000"/>
          <w:kern w:val="0"/>
          <w:sz w:val="28"/>
          <w:szCs w:val="28"/>
        </w:rPr>
        <w:t>Рахмановского</w:t>
      </w:r>
      <w:proofErr w:type="gramEnd"/>
      <w:r w:rsidRPr="003B2DEA">
        <w:rPr>
          <w:rFonts w:eastAsia="Times New Roman"/>
          <w:b/>
          <w:bCs/>
          <w:color w:val="000000"/>
          <w:kern w:val="0"/>
          <w:sz w:val="28"/>
          <w:szCs w:val="28"/>
        </w:rPr>
        <w:t xml:space="preserve"> </w:t>
      </w:r>
    </w:p>
    <w:p w:rsidR="003B2DEA" w:rsidRPr="003B2DEA" w:rsidRDefault="003B2DEA" w:rsidP="003B2DEA">
      <w:pPr>
        <w:widowControl/>
        <w:suppressAutoHyphens w:val="0"/>
        <w:spacing w:line="270" w:lineRule="atLeast"/>
        <w:rPr>
          <w:rFonts w:eastAsia="Times New Roman"/>
          <w:b/>
          <w:bCs/>
          <w:color w:val="000000"/>
          <w:kern w:val="0"/>
          <w:sz w:val="28"/>
          <w:szCs w:val="28"/>
        </w:rPr>
      </w:pPr>
      <w:r w:rsidRPr="003B2DEA">
        <w:rPr>
          <w:rFonts w:eastAsia="Times New Roman"/>
          <w:b/>
          <w:bCs/>
          <w:color w:val="000000"/>
          <w:kern w:val="0"/>
          <w:sz w:val="28"/>
          <w:szCs w:val="28"/>
        </w:rPr>
        <w:t xml:space="preserve">муниципального образования  комиссии по согласованию </w:t>
      </w:r>
    </w:p>
    <w:p w:rsidR="003B2DEA" w:rsidRPr="003B2DEA" w:rsidRDefault="003B2DEA" w:rsidP="003B2DEA">
      <w:pPr>
        <w:widowControl/>
        <w:suppressAutoHyphens w:val="0"/>
        <w:spacing w:line="270" w:lineRule="atLeast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b/>
          <w:bCs/>
          <w:color w:val="000000"/>
          <w:kern w:val="0"/>
          <w:sz w:val="28"/>
          <w:szCs w:val="28"/>
        </w:rPr>
        <w:t>сноса зеленых насаждений на территории  Рахмановского муниципального образования и утверждении порядка сноса и возмещения ущерба за снос (повреждение) зеленых насаждений на территории  Рахмановского муниципального образования</w:t>
      </w:r>
      <w:r w:rsidRPr="003B2DEA">
        <w:rPr>
          <w:rFonts w:eastAsia="Times New Roman"/>
          <w:color w:val="000000"/>
          <w:kern w:val="0"/>
          <w:sz w:val="28"/>
          <w:szCs w:val="28"/>
        </w:rPr>
        <w:t xml:space="preserve"> </w:t>
      </w:r>
    </w:p>
    <w:p w:rsidR="003B2DEA" w:rsidRPr="003B2DEA" w:rsidRDefault="003B2DEA" w:rsidP="003B2DEA">
      <w:pPr>
        <w:widowControl/>
        <w:suppressAutoHyphens w:val="0"/>
        <w:spacing w:line="270" w:lineRule="atLeast"/>
        <w:rPr>
          <w:rFonts w:eastAsia="Times New Roman"/>
          <w:color w:val="000000"/>
          <w:kern w:val="0"/>
          <w:sz w:val="28"/>
          <w:szCs w:val="28"/>
        </w:rPr>
      </w:pP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 xml:space="preserve">      </w:t>
      </w:r>
      <w:proofErr w:type="gramStart"/>
      <w:r w:rsidRPr="003B2DEA">
        <w:rPr>
          <w:rFonts w:eastAsia="Times New Roman"/>
          <w:color w:val="000000"/>
          <w:kern w:val="0"/>
          <w:sz w:val="28"/>
          <w:szCs w:val="28"/>
        </w:rPr>
        <w:t xml:space="preserve">В соответствии с Федеральным </w:t>
      </w:r>
      <w:hyperlink r:id="rId5" w:history="1">
        <w:r w:rsidRPr="003B2DEA">
          <w:rPr>
            <w:rFonts w:eastAsia="Times New Roman"/>
            <w:color w:val="0000FF"/>
            <w:kern w:val="0"/>
            <w:sz w:val="28"/>
            <w:szCs w:val="28"/>
          </w:rPr>
          <w:t>законом</w:t>
        </w:r>
      </w:hyperlink>
      <w:r w:rsidRPr="003B2DEA">
        <w:rPr>
          <w:rFonts w:eastAsia="Times New Roman"/>
          <w:color w:val="000000"/>
          <w:kern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6" w:history="1">
        <w:r w:rsidRPr="003B2DEA">
          <w:rPr>
            <w:rFonts w:eastAsia="Times New Roman"/>
            <w:color w:val="0000FF"/>
            <w:kern w:val="0"/>
            <w:sz w:val="28"/>
            <w:szCs w:val="28"/>
          </w:rPr>
          <w:t>законом</w:t>
        </w:r>
      </w:hyperlink>
      <w:r w:rsidRPr="003B2DEA">
        <w:rPr>
          <w:rFonts w:eastAsia="Times New Roman"/>
          <w:color w:val="000000"/>
          <w:kern w:val="0"/>
          <w:sz w:val="28"/>
          <w:szCs w:val="28"/>
        </w:rPr>
        <w:t xml:space="preserve"> от 10.01.2002 № 7-ФЗ «Об охране окружающей среды», </w:t>
      </w:r>
      <w:hyperlink r:id="rId7" w:history="1">
        <w:r w:rsidRPr="003B2DEA">
          <w:rPr>
            <w:rFonts w:eastAsia="Times New Roman"/>
            <w:color w:val="0000FF"/>
            <w:kern w:val="0"/>
            <w:sz w:val="28"/>
            <w:szCs w:val="28"/>
          </w:rPr>
          <w:t>приказом</w:t>
        </w:r>
      </w:hyperlink>
      <w:r w:rsidRPr="003B2DEA">
        <w:rPr>
          <w:rFonts w:eastAsia="Times New Roman"/>
          <w:color w:val="000000"/>
          <w:kern w:val="0"/>
          <w:sz w:val="28"/>
          <w:szCs w:val="28"/>
        </w:rPr>
        <w:t xml:space="preserve"> Госстроя России от 15.12.1999 № 153 «Об утверждении Правил создания, охраны и содержания зеленых насаждений в городах Российской Федерации», </w:t>
      </w:r>
      <w:hyperlink r:id="rId8" w:history="1">
        <w:r w:rsidRPr="003B2DEA">
          <w:rPr>
            <w:rFonts w:eastAsia="Times New Roman"/>
            <w:color w:val="0000FF"/>
            <w:kern w:val="0"/>
            <w:sz w:val="28"/>
            <w:szCs w:val="28"/>
          </w:rPr>
          <w:t>Уставом</w:t>
        </w:r>
      </w:hyperlink>
      <w:r w:rsidRPr="003B2DEA">
        <w:rPr>
          <w:rFonts w:eastAsia="Times New Roman"/>
          <w:color w:val="000000"/>
          <w:kern w:val="0"/>
          <w:sz w:val="28"/>
          <w:szCs w:val="28"/>
        </w:rPr>
        <w:t xml:space="preserve"> муниципального образования </w:t>
      </w:r>
      <w:r w:rsidRPr="003B2DEA">
        <w:rPr>
          <w:rFonts w:eastAsia="Times New Roman"/>
          <w:bCs/>
          <w:color w:val="000000"/>
          <w:kern w:val="0"/>
          <w:sz w:val="28"/>
          <w:szCs w:val="28"/>
        </w:rPr>
        <w:t>Рахмановского муниципального образования</w:t>
      </w:r>
      <w:r w:rsidRPr="003B2DEA">
        <w:rPr>
          <w:rFonts w:eastAsia="Times New Roman"/>
          <w:color w:val="000000"/>
          <w:kern w:val="0"/>
          <w:sz w:val="28"/>
          <w:szCs w:val="28"/>
        </w:rPr>
        <w:t xml:space="preserve">, </w:t>
      </w:r>
      <w:hyperlink r:id="rId9" w:history="1">
        <w:r w:rsidRPr="003B2DEA">
          <w:rPr>
            <w:rFonts w:eastAsia="Times New Roman"/>
            <w:color w:val="0000FF"/>
            <w:kern w:val="0"/>
            <w:sz w:val="28"/>
            <w:szCs w:val="28"/>
          </w:rPr>
          <w:t>Правилами</w:t>
        </w:r>
      </w:hyperlink>
      <w:r w:rsidRPr="003B2DEA">
        <w:rPr>
          <w:rFonts w:eastAsia="Times New Roman"/>
          <w:color w:val="000000"/>
          <w:kern w:val="0"/>
          <w:sz w:val="28"/>
          <w:szCs w:val="28"/>
        </w:rPr>
        <w:t xml:space="preserve"> благоустройства территории </w:t>
      </w:r>
      <w:r w:rsidRPr="003B2DEA">
        <w:rPr>
          <w:rFonts w:eastAsia="Times New Roman"/>
          <w:bCs/>
          <w:color w:val="000000"/>
          <w:kern w:val="0"/>
          <w:sz w:val="28"/>
          <w:szCs w:val="28"/>
        </w:rPr>
        <w:t>Рахмановского муниципального образования</w:t>
      </w:r>
      <w:r w:rsidRPr="003B2DEA">
        <w:rPr>
          <w:rFonts w:eastAsia="Times New Roman"/>
          <w:color w:val="000000"/>
          <w:kern w:val="0"/>
          <w:sz w:val="28"/>
          <w:szCs w:val="28"/>
        </w:rPr>
        <w:t xml:space="preserve">, администрация </w:t>
      </w:r>
      <w:r w:rsidRPr="003B2DEA">
        <w:rPr>
          <w:rFonts w:eastAsia="Times New Roman"/>
          <w:bCs/>
          <w:color w:val="000000"/>
          <w:kern w:val="0"/>
          <w:sz w:val="28"/>
          <w:szCs w:val="28"/>
        </w:rPr>
        <w:t>Рахмановского муниципального</w:t>
      </w:r>
      <w:proofErr w:type="gramEnd"/>
      <w:r w:rsidRPr="003B2DEA">
        <w:rPr>
          <w:rFonts w:eastAsia="Times New Roman"/>
          <w:bCs/>
          <w:color w:val="000000"/>
          <w:kern w:val="0"/>
          <w:sz w:val="28"/>
          <w:szCs w:val="28"/>
        </w:rPr>
        <w:t xml:space="preserve"> образования</w:t>
      </w:r>
      <w:r w:rsidRPr="003B2DEA">
        <w:rPr>
          <w:rFonts w:eastAsia="Times New Roman"/>
          <w:color w:val="000000"/>
          <w:kern w:val="0"/>
          <w:sz w:val="28"/>
          <w:szCs w:val="28"/>
        </w:rPr>
        <w:t xml:space="preserve"> ПОСТАНОВЛЯЕТ: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 xml:space="preserve">1. Создать при администрации  </w:t>
      </w:r>
      <w:r w:rsidRPr="003B2DEA">
        <w:rPr>
          <w:rFonts w:eastAsia="Times New Roman"/>
          <w:bCs/>
          <w:color w:val="000000"/>
          <w:kern w:val="0"/>
          <w:sz w:val="28"/>
          <w:szCs w:val="28"/>
        </w:rPr>
        <w:t>Рахмановского муниципального образования</w:t>
      </w:r>
      <w:r w:rsidRPr="003B2DEA">
        <w:rPr>
          <w:rFonts w:eastAsia="Times New Roman"/>
          <w:color w:val="000000"/>
          <w:kern w:val="0"/>
          <w:sz w:val="28"/>
          <w:szCs w:val="28"/>
        </w:rPr>
        <w:t xml:space="preserve"> комиссию по согласованию сноса зеленых насаждений на территории  </w:t>
      </w:r>
      <w:r w:rsidRPr="003B2DEA">
        <w:rPr>
          <w:rFonts w:eastAsia="Times New Roman"/>
          <w:bCs/>
          <w:color w:val="000000"/>
          <w:kern w:val="0"/>
          <w:sz w:val="28"/>
          <w:szCs w:val="28"/>
        </w:rPr>
        <w:t>Рахмановского муниципального образования</w:t>
      </w:r>
      <w:r w:rsidRPr="003B2DEA">
        <w:rPr>
          <w:rFonts w:eastAsia="Times New Roman"/>
          <w:color w:val="000000"/>
          <w:kern w:val="0"/>
          <w:sz w:val="28"/>
          <w:szCs w:val="28"/>
        </w:rPr>
        <w:t>.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 xml:space="preserve">2. Утвердить </w:t>
      </w:r>
      <w:hyperlink r:id="rId10" w:anchor="Par48" w:history="1">
        <w:r w:rsidRPr="003B2DEA">
          <w:rPr>
            <w:rFonts w:eastAsia="Times New Roman"/>
            <w:color w:val="0000FF"/>
            <w:kern w:val="0"/>
            <w:sz w:val="28"/>
            <w:szCs w:val="28"/>
          </w:rPr>
          <w:t>Положение</w:t>
        </w:r>
      </w:hyperlink>
      <w:r w:rsidRPr="003B2DEA">
        <w:rPr>
          <w:rFonts w:eastAsia="Times New Roman"/>
          <w:color w:val="000000"/>
          <w:kern w:val="0"/>
          <w:sz w:val="28"/>
          <w:szCs w:val="28"/>
        </w:rPr>
        <w:t xml:space="preserve"> о комиссии по согласованию сноса зеленых насаждений на территории </w:t>
      </w:r>
      <w:r w:rsidRPr="003B2DEA">
        <w:rPr>
          <w:rFonts w:eastAsia="Times New Roman"/>
          <w:bCs/>
          <w:color w:val="000000"/>
          <w:kern w:val="0"/>
          <w:sz w:val="28"/>
          <w:szCs w:val="28"/>
        </w:rPr>
        <w:t>Рахмановского муниципального образования</w:t>
      </w:r>
      <w:r w:rsidRPr="003B2DEA">
        <w:rPr>
          <w:rFonts w:eastAsia="Times New Roman"/>
          <w:color w:val="000000"/>
          <w:kern w:val="0"/>
          <w:sz w:val="28"/>
          <w:szCs w:val="28"/>
        </w:rPr>
        <w:t xml:space="preserve"> согласно приложению № 1.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 xml:space="preserve">3. Утвердить </w:t>
      </w:r>
      <w:hyperlink r:id="rId11" w:anchor="Par119" w:history="1">
        <w:r w:rsidRPr="003B2DEA">
          <w:rPr>
            <w:rFonts w:eastAsia="Times New Roman"/>
            <w:color w:val="0000FF"/>
            <w:kern w:val="0"/>
            <w:sz w:val="28"/>
            <w:szCs w:val="28"/>
          </w:rPr>
          <w:t>состав</w:t>
        </w:r>
      </w:hyperlink>
      <w:r w:rsidRPr="003B2DEA">
        <w:rPr>
          <w:rFonts w:eastAsia="Times New Roman"/>
          <w:color w:val="000000"/>
          <w:kern w:val="0"/>
          <w:sz w:val="28"/>
          <w:szCs w:val="28"/>
        </w:rPr>
        <w:t xml:space="preserve"> комиссии по согласованию сноса зеленых насаждений </w:t>
      </w:r>
      <w:proofErr w:type="gramStart"/>
      <w:r w:rsidRPr="003B2DEA">
        <w:rPr>
          <w:rFonts w:eastAsia="Times New Roman"/>
          <w:color w:val="000000"/>
          <w:kern w:val="0"/>
          <w:sz w:val="28"/>
          <w:szCs w:val="28"/>
        </w:rPr>
        <w:t>на</w:t>
      </w:r>
      <w:proofErr w:type="gramEnd"/>
      <w:r w:rsidRPr="003B2DEA">
        <w:rPr>
          <w:rFonts w:eastAsia="Times New Roman"/>
          <w:color w:val="000000"/>
          <w:kern w:val="0"/>
          <w:sz w:val="28"/>
          <w:szCs w:val="28"/>
        </w:rPr>
        <w:t xml:space="preserve"> территории </w:t>
      </w:r>
      <w:r w:rsidRPr="003B2DEA">
        <w:rPr>
          <w:rFonts w:eastAsia="Times New Roman"/>
          <w:bCs/>
          <w:color w:val="000000"/>
          <w:kern w:val="0"/>
          <w:sz w:val="28"/>
          <w:szCs w:val="28"/>
        </w:rPr>
        <w:t>Рахмановского муниципального образования</w:t>
      </w:r>
      <w:r w:rsidRPr="003B2DEA">
        <w:rPr>
          <w:rFonts w:eastAsia="Times New Roman"/>
          <w:color w:val="000000"/>
          <w:kern w:val="0"/>
          <w:sz w:val="28"/>
          <w:szCs w:val="28"/>
        </w:rPr>
        <w:t xml:space="preserve"> согласно приложению № 2. 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 xml:space="preserve">4. Утвердить </w:t>
      </w:r>
      <w:hyperlink r:id="rId12" w:anchor="Par158" w:history="1">
        <w:r w:rsidRPr="003B2DEA">
          <w:rPr>
            <w:rFonts w:eastAsia="Times New Roman"/>
            <w:color w:val="0000FF"/>
            <w:kern w:val="0"/>
            <w:sz w:val="28"/>
            <w:szCs w:val="28"/>
          </w:rPr>
          <w:t>Порядок</w:t>
        </w:r>
      </w:hyperlink>
      <w:r w:rsidRPr="003B2DEA">
        <w:rPr>
          <w:rFonts w:eastAsia="Times New Roman"/>
          <w:color w:val="000000"/>
          <w:kern w:val="0"/>
          <w:sz w:val="28"/>
          <w:szCs w:val="28"/>
        </w:rPr>
        <w:t xml:space="preserve"> сноса и возмещения ущерба за снос (повреждение) зеленых насаждений на территории </w:t>
      </w:r>
      <w:r w:rsidRPr="003B2DEA">
        <w:rPr>
          <w:rFonts w:eastAsia="Times New Roman"/>
          <w:bCs/>
          <w:color w:val="000000"/>
          <w:kern w:val="0"/>
          <w:sz w:val="28"/>
          <w:szCs w:val="28"/>
        </w:rPr>
        <w:t>Рахмановского муниципального образования</w:t>
      </w:r>
      <w:r w:rsidRPr="003B2DEA">
        <w:rPr>
          <w:rFonts w:eastAsia="Times New Roman"/>
          <w:color w:val="000000"/>
          <w:kern w:val="0"/>
          <w:sz w:val="28"/>
          <w:szCs w:val="28"/>
        </w:rPr>
        <w:t xml:space="preserve"> согласно приложению № 3. 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5. Постановление вступает в силу с момента опубликования.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 xml:space="preserve">6. Опубликовать   настоящее постановление   на официальном сайте </w:t>
      </w:r>
      <w:r w:rsidRPr="003B2DEA">
        <w:rPr>
          <w:rFonts w:eastAsia="Times New Roman"/>
          <w:bCs/>
          <w:color w:val="000000"/>
          <w:kern w:val="0"/>
          <w:sz w:val="28"/>
          <w:szCs w:val="28"/>
        </w:rPr>
        <w:t>Рахмановского муниципального образования</w:t>
      </w:r>
      <w:r w:rsidRPr="003B2DEA">
        <w:rPr>
          <w:rFonts w:eastAsia="Times New Roman"/>
          <w:color w:val="000000"/>
          <w:kern w:val="0"/>
          <w:sz w:val="28"/>
          <w:szCs w:val="28"/>
        </w:rPr>
        <w:t>.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  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b/>
          <w:color w:val="000000"/>
          <w:kern w:val="0"/>
          <w:sz w:val="28"/>
          <w:szCs w:val="28"/>
        </w:rPr>
      </w:pPr>
      <w:r w:rsidRPr="003B2DEA">
        <w:rPr>
          <w:rFonts w:eastAsia="Times New Roman"/>
          <w:b/>
          <w:color w:val="000000"/>
          <w:kern w:val="0"/>
          <w:sz w:val="28"/>
          <w:szCs w:val="28"/>
        </w:rPr>
        <w:t xml:space="preserve">Глава </w:t>
      </w:r>
      <w:proofErr w:type="gramStart"/>
      <w:r w:rsidRPr="003B2DEA">
        <w:rPr>
          <w:rFonts w:eastAsia="Times New Roman"/>
          <w:b/>
          <w:color w:val="000000"/>
          <w:kern w:val="0"/>
          <w:sz w:val="28"/>
          <w:szCs w:val="28"/>
        </w:rPr>
        <w:t>Рахмановского</w:t>
      </w:r>
      <w:proofErr w:type="gramEnd"/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b/>
          <w:color w:val="000000"/>
          <w:kern w:val="0"/>
          <w:sz w:val="28"/>
          <w:szCs w:val="28"/>
        </w:rPr>
      </w:pPr>
      <w:r w:rsidRPr="003B2DEA">
        <w:rPr>
          <w:rFonts w:eastAsia="Times New Roman"/>
          <w:b/>
          <w:color w:val="000000"/>
          <w:kern w:val="0"/>
          <w:sz w:val="28"/>
          <w:szCs w:val="28"/>
        </w:rPr>
        <w:t>муниципального образования                                    О.Н. Долгополова</w:t>
      </w:r>
    </w:p>
    <w:p w:rsidR="003B2DEA" w:rsidRPr="003B2DEA" w:rsidRDefault="003B2DEA" w:rsidP="00407459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lastRenderedPageBreak/>
        <w:t>                                               </w:t>
      </w:r>
      <w:r w:rsidR="00407459">
        <w:rPr>
          <w:rFonts w:eastAsia="Times New Roman"/>
          <w:color w:val="000000"/>
          <w:kern w:val="0"/>
          <w:sz w:val="28"/>
          <w:szCs w:val="28"/>
        </w:rPr>
        <w:t xml:space="preserve">     </w:t>
      </w:r>
      <w:r w:rsidRPr="003B2DEA">
        <w:rPr>
          <w:rFonts w:eastAsia="Times New Roman"/>
          <w:color w:val="000000"/>
          <w:kern w:val="0"/>
          <w:sz w:val="28"/>
          <w:szCs w:val="28"/>
        </w:rPr>
        <w:t xml:space="preserve">Приложение   № 1                  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center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                     </w:t>
      </w:r>
      <w:r w:rsidR="00407459">
        <w:rPr>
          <w:rFonts w:eastAsia="Times New Roman"/>
          <w:color w:val="000000"/>
          <w:kern w:val="0"/>
          <w:sz w:val="28"/>
          <w:szCs w:val="28"/>
        </w:rPr>
        <w:t xml:space="preserve">             </w:t>
      </w:r>
      <w:r w:rsidRPr="003B2DEA">
        <w:rPr>
          <w:rFonts w:eastAsia="Times New Roman"/>
          <w:color w:val="000000"/>
          <w:kern w:val="0"/>
          <w:sz w:val="28"/>
          <w:szCs w:val="28"/>
        </w:rPr>
        <w:t>постановлением   администрации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center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                                     </w:t>
      </w:r>
      <w:r w:rsidR="00407459">
        <w:rPr>
          <w:rFonts w:eastAsia="Times New Roman"/>
          <w:color w:val="000000"/>
          <w:kern w:val="0"/>
          <w:sz w:val="28"/>
          <w:szCs w:val="28"/>
        </w:rPr>
        <w:t>                   Рахмановского муниципального образования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center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 xml:space="preserve">               </w:t>
      </w:r>
      <w:r w:rsidR="00407459">
        <w:rPr>
          <w:rFonts w:eastAsia="Times New Roman"/>
          <w:color w:val="000000"/>
          <w:kern w:val="0"/>
          <w:sz w:val="28"/>
          <w:szCs w:val="28"/>
        </w:rPr>
        <w:t> от 1</w:t>
      </w:r>
      <w:r w:rsidR="00037F89">
        <w:rPr>
          <w:rFonts w:eastAsia="Times New Roman"/>
          <w:color w:val="000000"/>
          <w:kern w:val="0"/>
          <w:sz w:val="28"/>
          <w:szCs w:val="28"/>
        </w:rPr>
        <w:t>5</w:t>
      </w:r>
      <w:r w:rsidR="00407459">
        <w:rPr>
          <w:rFonts w:eastAsia="Times New Roman"/>
          <w:color w:val="000000"/>
          <w:kern w:val="0"/>
          <w:sz w:val="28"/>
          <w:szCs w:val="28"/>
        </w:rPr>
        <w:t>.0</w:t>
      </w:r>
      <w:r w:rsidR="00037F89">
        <w:rPr>
          <w:rFonts w:eastAsia="Times New Roman"/>
          <w:color w:val="000000"/>
          <w:kern w:val="0"/>
          <w:sz w:val="28"/>
          <w:szCs w:val="28"/>
        </w:rPr>
        <w:t>5</w:t>
      </w:r>
      <w:r w:rsidR="00407459">
        <w:rPr>
          <w:rFonts w:eastAsia="Times New Roman"/>
          <w:color w:val="000000"/>
          <w:kern w:val="0"/>
          <w:sz w:val="28"/>
          <w:szCs w:val="28"/>
        </w:rPr>
        <w:t>.2019 №</w:t>
      </w:r>
      <w:r w:rsidR="00037F89">
        <w:rPr>
          <w:rFonts w:eastAsia="Times New Roman"/>
          <w:color w:val="000000"/>
          <w:kern w:val="0"/>
          <w:sz w:val="28"/>
          <w:szCs w:val="28"/>
        </w:rPr>
        <w:t xml:space="preserve"> 38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 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center"/>
        <w:rPr>
          <w:rFonts w:eastAsia="Times New Roman"/>
          <w:color w:val="000000"/>
          <w:kern w:val="0"/>
          <w:sz w:val="28"/>
          <w:szCs w:val="28"/>
        </w:rPr>
      </w:pPr>
      <w:bookmarkStart w:id="0" w:name="Par48"/>
      <w:bookmarkEnd w:id="0"/>
      <w:r w:rsidRPr="003B2DEA">
        <w:rPr>
          <w:rFonts w:eastAsia="Times New Roman"/>
          <w:b/>
          <w:bCs/>
          <w:color w:val="000000"/>
          <w:kern w:val="0"/>
          <w:sz w:val="28"/>
          <w:szCs w:val="28"/>
        </w:rPr>
        <w:t>ПОЛОЖЕНИЕ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center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b/>
          <w:bCs/>
          <w:color w:val="000000"/>
          <w:kern w:val="0"/>
          <w:sz w:val="28"/>
          <w:szCs w:val="28"/>
        </w:rPr>
        <w:t>о комиссии по согласованию сноса зеленых насаждений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center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b/>
          <w:bCs/>
          <w:color w:val="000000"/>
          <w:kern w:val="0"/>
          <w:sz w:val="28"/>
          <w:szCs w:val="28"/>
        </w:rPr>
        <w:t xml:space="preserve">на территории  </w:t>
      </w:r>
      <w:r w:rsidR="00407459" w:rsidRPr="00407459">
        <w:rPr>
          <w:rFonts w:eastAsia="Times New Roman"/>
          <w:b/>
          <w:bCs/>
          <w:color w:val="000000"/>
          <w:kern w:val="0"/>
          <w:sz w:val="28"/>
          <w:szCs w:val="28"/>
        </w:rPr>
        <w:t>Рахмановского муниципального образования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center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b/>
          <w:bCs/>
          <w:color w:val="000000"/>
          <w:kern w:val="0"/>
          <w:sz w:val="28"/>
          <w:szCs w:val="28"/>
        </w:rPr>
        <w:t> 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center"/>
        <w:rPr>
          <w:rFonts w:eastAsia="Times New Roman"/>
          <w:color w:val="000000"/>
          <w:kern w:val="0"/>
          <w:sz w:val="28"/>
          <w:szCs w:val="28"/>
        </w:rPr>
      </w:pPr>
      <w:bookmarkStart w:id="1" w:name="Par57"/>
      <w:bookmarkEnd w:id="1"/>
      <w:r w:rsidRPr="003B2DEA">
        <w:rPr>
          <w:rFonts w:eastAsia="Times New Roman"/>
          <w:color w:val="000000"/>
          <w:kern w:val="0"/>
          <w:sz w:val="28"/>
          <w:szCs w:val="28"/>
        </w:rPr>
        <w:t>1. Общие положения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 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 xml:space="preserve">1.1. Комиссия по согласованию сноса зеленых насаждений на территории  </w:t>
      </w:r>
      <w:r w:rsidR="00407459" w:rsidRPr="003B2DEA">
        <w:rPr>
          <w:rFonts w:eastAsia="Times New Roman"/>
          <w:bCs/>
          <w:color w:val="000000"/>
          <w:kern w:val="0"/>
          <w:sz w:val="28"/>
          <w:szCs w:val="28"/>
        </w:rPr>
        <w:t>Рахмановского муниципального образования</w:t>
      </w:r>
      <w:r w:rsidR="00407459" w:rsidRPr="003B2DEA">
        <w:rPr>
          <w:rFonts w:eastAsia="Times New Roman"/>
          <w:color w:val="000000"/>
          <w:kern w:val="0"/>
          <w:sz w:val="28"/>
          <w:szCs w:val="28"/>
        </w:rPr>
        <w:t xml:space="preserve"> </w:t>
      </w:r>
      <w:r w:rsidRPr="003B2DEA">
        <w:rPr>
          <w:rFonts w:eastAsia="Times New Roman"/>
          <w:color w:val="000000"/>
          <w:kern w:val="0"/>
          <w:sz w:val="28"/>
          <w:szCs w:val="28"/>
        </w:rPr>
        <w:t>(далее - комиссия) создана в целях согласования сноса зеленых насаждений, расчета компенсационной стоимости сноса и (или) повреждения зеленых насаждений.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 xml:space="preserve">1.2. Комиссия является постоянно действующим совещательным органом при администрации  </w:t>
      </w:r>
      <w:r w:rsidR="00407459" w:rsidRPr="003B2DEA">
        <w:rPr>
          <w:rFonts w:eastAsia="Times New Roman"/>
          <w:bCs/>
          <w:color w:val="000000"/>
          <w:kern w:val="0"/>
          <w:sz w:val="28"/>
          <w:szCs w:val="28"/>
        </w:rPr>
        <w:t>Рахмановского муниципального образования</w:t>
      </w:r>
      <w:r w:rsidRPr="003B2DEA">
        <w:rPr>
          <w:rFonts w:eastAsia="Times New Roman"/>
          <w:color w:val="000000"/>
          <w:kern w:val="0"/>
          <w:sz w:val="28"/>
          <w:szCs w:val="28"/>
        </w:rPr>
        <w:t>.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 xml:space="preserve">1.3. Комиссия осуществляет свою деятельность в соответствии с действующим законодательством Российской Федерации, </w:t>
      </w:r>
      <w:r w:rsidR="00407459">
        <w:rPr>
          <w:rFonts w:eastAsia="Times New Roman"/>
          <w:color w:val="000000"/>
          <w:kern w:val="0"/>
          <w:sz w:val="28"/>
          <w:szCs w:val="28"/>
        </w:rPr>
        <w:t>Саратовской</w:t>
      </w:r>
      <w:r w:rsidR="00037F89">
        <w:rPr>
          <w:rFonts w:eastAsia="Times New Roman"/>
          <w:color w:val="000000"/>
          <w:kern w:val="0"/>
          <w:sz w:val="28"/>
          <w:szCs w:val="28"/>
        </w:rPr>
        <w:t xml:space="preserve"> </w:t>
      </w:r>
      <w:r w:rsidRPr="003B2DEA">
        <w:rPr>
          <w:rFonts w:eastAsia="Times New Roman"/>
          <w:color w:val="000000"/>
          <w:kern w:val="0"/>
          <w:sz w:val="28"/>
          <w:szCs w:val="28"/>
        </w:rPr>
        <w:t>области, муниципальными правовыми актами муниципального образования и настоящим Положением.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 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center"/>
        <w:rPr>
          <w:rFonts w:eastAsia="Times New Roman"/>
          <w:color w:val="000000"/>
          <w:kern w:val="0"/>
          <w:sz w:val="28"/>
          <w:szCs w:val="28"/>
        </w:rPr>
      </w:pPr>
      <w:bookmarkStart w:id="2" w:name="Par63"/>
      <w:bookmarkEnd w:id="2"/>
      <w:r w:rsidRPr="003B2DEA">
        <w:rPr>
          <w:rFonts w:eastAsia="Times New Roman"/>
          <w:color w:val="000000"/>
          <w:kern w:val="0"/>
          <w:sz w:val="28"/>
          <w:szCs w:val="28"/>
        </w:rPr>
        <w:t>2. Задачи и функции комиссии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 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 xml:space="preserve">2.1. Основной задачей комиссии является оценка целесообразности сноса зеленых насаждений на территории </w:t>
      </w:r>
      <w:r w:rsidR="00407459" w:rsidRPr="003B2DEA">
        <w:rPr>
          <w:rFonts w:eastAsia="Times New Roman"/>
          <w:bCs/>
          <w:color w:val="000000"/>
          <w:kern w:val="0"/>
          <w:sz w:val="28"/>
          <w:szCs w:val="28"/>
        </w:rPr>
        <w:t>Рахмановского муниципального образования</w:t>
      </w:r>
      <w:r w:rsidR="00407459" w:rsidRPr="003B2DEA">
        <w:rPr>
          <w:rFonts w:eastAsia="Times New Roman"/>
          <w:color w:val="000000"/>
          <w:kern w:val="0"/>
          <w:sz w:val="28"/>
          <w:szCs w:val="28"/>
        </w:rPr>
        <w:t xml:space="preserve"> </w:t>
      </w:r>
      <w:r w:rsidRPr="003B2DEA">
        <w:rPr>
          <w:rFonts w:eastAsia="Times New Roman"/>
          <w:color w:val="000000"/>
          <w:kern w:val="0"/>
          <w:sz w:val="28"/>
          <w:szCs w:val="28"/>
        </w:rPr>
        <w:t>(далее - территория поселения) по заявлениям юридических и физических лиц.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2.2. Комиссия осуществляет следующие функции: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2.2.1. Рассматривает заявления юридических и физических лиц о выдаче разрешений на снос зеленых насаждений на территории муниципального образования.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2.2.2. Производит оценку состояния зеленых насаждений на территории муниципального образования.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2.2.3. Производит расчет компенсационной стоимости сноса и (или) повреждения зеленых насаждений на территории муниципального образования.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 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center"/>
        <w:rPr>
          <w:rFonts w:eastAsia="Times New Roman"/>
          <w:color w:val="000000"/>
          <w:kern w:val="0"/>
          <w:sz w:val="28"/>
          <w:szCs w:val="28"/>
        </w:rPr>
      </w:pPr>
      <w:bookmarkStart w:id="3" w:name="Par71"/>
      <w:bookmarkEnd w:id="3"/>
      <w:r w:rsidRPr="003B2DEA">
        <w:rPr>
          <w:rFonts w:eastAsia="Times New Roman"/>
          <w:color w:val="000000"/>
          <w:kern w:val="0"/>
          <w:sz w:val="28"/>
          <w:szCs w:val="28"/>
        </w:rPr>
        <w:t>3. Полномочия комиссии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 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3.1. Комиссия по результатам рассмотрения заявлений принимает одно из следующих решений: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3.1.1. Согласовывает снос зеленых насаждений и выдает разрешение на снос зеленых насаждений на территории муниципального образования.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3.1.2. Отказывает в согласовании сноса зеленых насаждений на территории муниципального образования.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lastRenderedPageBreak/>
        <w:t>3.1.3. Согласовывает формовочную обрезку, санитарную обрезку, омолаживающую обрезку зеленых насаждений на территории муниципального образования.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3.2. Комиссия при осуществлении деятельности имеет право: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3.2.1. Запрашивать в установленном порядке у юридических и физических лиц необходимую информацию по вопросам, отнесенным к полномочиям комиссии.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3.2.2. Приглашать на заседания в установленном порядке граждан, представителей организаций, руководителей, специалистов отраслевых (функциональных) органов, структурных подразделений администрации муниципального образования.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 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center"/>
        <w:rPr>
          <w:rFonts w:eastAsia="Times New Roman"/>
          <w:color w:val="000000"/>
          <w:kern w:val="0"/>
          <w:sz w:val="28"/>
          <w:szCs w:val="28"/>
        </w:rPr>
      </w:pPr>
      <w:bookmarkStart w:id="4" w:name="Par81"/>
      <w:bookmarkEnd w:id="4"/>
      <w:r w:rsidRPr="003B2DEA">
        <w:rPr>
          <w:rFonts w:eastAsia="Times New Roman"/>
          <w:color w:val="000000"/>
          <w:kern w:val="0"/>
          <w:sz w:val="28"/>
          <w:szCs w:val="28"/>
        </w:rPr>
        <w:t>4. Состав комиссии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 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4.1. Персональный состав комиссии утверждается муниципальным правовым актом администрации муниципального образования.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4.2. В состав комиссии входят председатель, секретарь и другие члены комиссии.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4.3. Работа комиссии осуществляется путем личного участия ее членов в рассмотрении вопросов.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4.4. В случае временного отсутствия члена комиссии в работе комиссии принимает участие лицо, исполняющее в данный период времени его обязанности.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 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center"/>
        <w:rPr>
          <w:rFonts w:eastAsia="Times New Roman"/>
          <w:color w:val="000000"/>
          <w:kern w:val="0"/>
          <w:sz w:val="28"/>
          <w:szCs w:val="28"/>
        </w:rPr>
      </w:pPr>
      <w:bookmarkStart w:id="5" w:name="Par88"/>
      <w:bookmarkEnd w:id="5"/>
      <w:r w:rsidRPr="003B2DEA">
        <w:rPr>
          <w:rFonts w:eastAsia="Times New Roman"/>
          <w:color w:val="000000"/>
          <w:kern w:val="0"/>
          <w:sz w:val="28"/>
          <w:szCs w:val="28"/>
        </w:rPr>
        <w:t>5. Порядок работы комиссии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 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5.1. Заседания комиссии проводятся по инициативе председателя или других членов комиссии и считаются правомочными, если на них присутствует более половины ее состава.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5.2. Заседания комиссии проводятся с обязательным выездом членов комиссии к местонахождению зеленых насаждений и их визуальным осмотром.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5.3. Председатель комиссии осуществляет следующие функции: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5.3.1. Руководит деятельностью комиссии.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5.3.2. Ведет заседания комиссии.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5.3.3. Обеспечивает контроль исполнения принятых комиссией решений.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5.3.4. Информирует главу администрации муниципального образования о работе комиссии.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5.4. Секретарь комиссии осуществляет следующие функции: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5.4.1. Организует подготовку заседания комиссии.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5.4.2. Обеспечивает ведение протоколов заседаний комиссии.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5.4.3. Ведет делопроизводство комиссии.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5.4.4. Извещает членов комиссии и приглашенных на ее заседание лиц о дате, времени и месте проведения комиссии, а также повестке заседания комиссии.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 xml:space="preserve">5.5. Комиссия принимает решения по рассматриваемым вопросам открытым голосованием большинством голосов от числа присутствующих на заседании членов комиссии. При равенстве голосов по предлагаемому решению </w:t>
      </w:r>
      <w:r w:rsidRPr="003B2DEA">
        <w:rPr>
          <w:rFonts w:eastAsia="Times New Roman"/>
          <w:color w:val="000000"/>
          <w:kern w:val="0"/>
          <w:sz w:val="28"/>
          <w:szCs w:val="28"/>
        </w:rPr>
        <w:lastRenderedPageBreak/>
        <w:t>вопроса правом решающего голоса обладает председательствующий на заседании комиссии.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5.6. Решения, принятые на заседании комиссии, оформляются протоколом заседания комиссии и актом обследования зеленых насаждений.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5.7. Протокол заседания комиссии и акт обследования зеленых насаждений подписывается председателем, секретарем и членами комиссии, присутствовавшими на заседании комиссии.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 </w:t>
      </w:r>
    </w:p>
    <w:p w:rsidR="003B2DEA" w:rsidRPr="003B2DEA" w:rsidRDefault="003B2DEA" w:rsidP="003B2DEA">
      <w:pPr>
        <w:widowControl/>
        <w:suppressAutoHyphens w:val="0"/>
        <w:spacing w:line="270" w:lineRule="atLeast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 </w:t>
      </w:r>
    </w:p>
    <w:p w:rsidR="003B2DEA" w:rsidRPr="003B2DEA" w:rsidRDefault="003B2DEA" w:rsidP="003B2DEA">
      <w:pPr>
        <w:widowControl/>
        <w:suppressAutoHyphens w:val="0"/>
        <w:spacing w:line="270" w:lineRule="atLeast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 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 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 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 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 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 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 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 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 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 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 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 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 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 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 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 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 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 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 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 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 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 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 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 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 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 </w:t>
      </w:r>
    </w:p>
    <w:p w:rsidR="00407459" w:rsidRDefault="003B2DEA" w:rsidP="003B2DEA">
      <w:pPr>
        <w:widowControl/>
        <w:suppressAutoHyphens w:val="0"/>
        <w:spacing w:line="270" w:lineRule="atLeast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                                                                       </w:t>
      </w:r>
    </w:p>
    <w:p w:rsidR="00407459" w:rsidRDefault="00407459" w:rsidP="003B2DEA">
      <w:pPr>
        <w:widowControl/>
        <w:suppressAutoHyphens w:val="0"/>
        <w:spacing w:line="270" w:lineRule="atLeast"/>
        <w:rPr>
          <w:rFonts w:eastAsia="Times New Roman"/>
          <w:color w:val="000000"/>
          <w:kern w:val="0"/>
          <w:sz w:val="28"/>
          <w:szCs w:val="28"/>
        </w:rPr>
      </w:pPr>
    </w:p>
    <w:p w:rsidR="00407459" w:rsidRDefault="00407459" w:rsidP="003B2DEA">
      <w:pPr>
        <w:widowControl/>
        <w:suppressAutoHyphens w:val="0"/>
        <w:spacing w:line="270" w:lineRule="atLeast"/>
        <w:rPr>
          <w:rFonts w:eastAsia="Times New Roman"/>
          <w:color w:val="000000"/>
          <w:kern w:val="0"/>
          <w:sz w:val="28"/>
          <w:szCs w:val="28"/>
        </w:rPr>
      </w:pPr>
    </w:p>
    <w:p w:rsidR="00407459" w:rsidRDefault="00407459" w:rsidP="003B2DEA">
      <w:pPr>
        <w:widowControl/>
        <w:suppressAutoHyphens w:val="0"/>
        <w:spacing w:line="270" w:lineRule="atLeast"/>
        <w:rPr>
          <w:rFonts w:eastAsia="Times New Roman"/>
          <w:color w:val="000000"/>
          <w:kern w:val="0"/>
          <w:sz w:val="28"/>
          <w:szCs w:val="28"/>
        </w:rPr>
      </w:pPr>
    </w:p>
    <w:p w:rsidR="00407459" w:rsidRDefault="00407459" w:rsidP="003B2DEA">
      <w:pPr>
        <w:widowControl/>
        <w:suppressAutoHyphens w:val="0"/>
        <w:spacing w:line="270" w:lineRule="atLeast"/>
        <w:rPr>
          <w:rFonts w:eastAsia="Times New Roman"/>
          <w:color w:val="000000"/>
          <w:kern w:val="0"/>
          <w:sz w:val="28"/>
          <w:szCs w:val="28"/>
        </w:rPr>
      </w:pPr>
    </w:p>
    <w:p w:rsidR="00407459" w:rsidRDefault="00407459" w:rsidP="003B2DEA">
      <w:pPr>
        <w:widowControl/>
        <w:suppressAutoHyphens w:val="0"/>
        <w:spacing w:line="270" w:lineRule="atLeast"/>
        <w:rPr>
          <w:rFonts w:eastAsia="Times New Roman"/>
          <w:color w:val="000000"/>
          <w:kern w:val="0"/>
          <w:sz w:val="28"/>
          <w:szCs w:val="28"/>
        </w:rPr>
      </w:pPr>
    </w:p>
    <w:p w:rsidR="00407459" w:rsidRDefault="00407459" w:rsidP="003B2DEA">
      <w:pPr>
        <w:widowControl/>
        <w:suppressAutoHyphens w:val="0"/>
        <w:spacing w:line="270" w:lineRule="atLeast"/>
        <w:rPr>
          <w:rFonts w:eastAsia="Times New Roman"/>
          <w:color w:val="000000"/>
          <w:kern w:val="0"/>
          <w:sz w:val="28"/>
          <w:szCs w:val="28"/>
        </w:rPr>
      </w:pPr>
    </w:p>
    <w:p w:rsidR="00407459" w:rsidRDefault="00407459" w:rsidP="003B2DEA">
      <w:pPr>
        <w:widowControl/>
        <w:suppressAutoHyphens w:val="0"/>
        <w:spacing w:line="270" w:lineRule="atLeast"/>
        <w:rPr>
          <w:rFonts w:eastAsia="Times New Roman"/>
          <w:color w:val="000000"/>
          <w:kern w:val="0"/>
          <w:sz w:val="28"/>
          <w:szCs w:val="28"/>
        </w:rPr>
      </w:pPr>
    </w:p>
    <w:p w:rsidR="00407459" w:rsidRDefault="00407459" w:rsidP="003B2DEA">
      <w:pPr>
        <w:widowControl/>
        <w:suppressAutoHyphens w:val="0"/>
        <w:spacing w:line="270" w:lineRule="atLeast"/>
        <w:rPr>
          <w:rFonts w:eastAsia="Times New Roman"/>
          <w:color w:val="000000"/>
          <w:kern w:val="0"/>
          <w:sz w:val="28"/>
          <w:szCs w:val="28"/>
        </w:rPr>
      </w:pPr>
    </w:p>
    <w:p w:rsidR="00407459" w:rsidRDefault="00407459" w:rsidP="003B2DEA">
      <w:pPr>
        <w:widowControl/>
        <w:suppressAutoHyphens w:val="0"/>
        <w:spacing w:line="270" w:lineRule="atLeast"/>
        <w:rPr>
          <w:rFonts w:eastAsia="Times New Roman"/>
          <w:color w:val="000000"/>
          <w:kern w:val="0"/>
          <w:sz w:val="28"/>
          <w:szCs w:val="28"/>
        </w:rPr>
      </w:pPr>
    </w:p>
    <w:p w:rsidR="00407459" w:rsidRDefault="00407459" w:rsidP="003B2DEA">
      <w:pPr>
        <w:widowControl/>
        <w:suppressAutoHyphens w:val="0"/>
        <w:spacing w:line="270" w:lineRule="atLeast"/>
        <w:rPr>
          <w:rFonts w:eastAsia="Times New Roman"/>
          <w:color w:val="000000"/>
          <w:kern w:val="0"/>
          <w:sz w:val="28"/>
          <w:szCs w:val="28"/>
        </w:rPr>
      </w:pPr>
    </w:p>
    <w:p w:rsidR="00407459" w:rsidRDefault="00407459" w:rsidP="003B2DEA">
      <w:pPr>
        <w:widowControl/>
        <w:suppressAutoHyphens w:val="0"/>
        <w:spacing w:line="270" w:lineRule="atLeast"/>
        <w:rPr>
          <w:rFonts w:eastAsia="Times New Roman"/>
          <w:color w:val="000000"/>
          <w:kern w:val="0"/>
          <w:sz w:val="28"/>
          <w:szCs w:val="28"/>
        </w:rPr>
      </w:pPr>
    </w:p>
    <w:p w:rsidR="00407459" w:rsidRDefault="00407459" w:rsidP="00407459">
      <w:pPr>
        <w:widowControl/>
        <w:suppressAutoHyphens w:val="0"/>
        <w:spacing w:line="270" w:lineRule="atLeast"/>
        <w:rPr>
          <w:rFonts w:eastAsia="Times New Roman"/>
          <w:color w:val="000000"/>
          <w:kern w:val="0"/>
          <w:sz w:val="28"/>
          <w:szCs w:val="28"/>
        </w:rPr>
      </w:pPr>
      <w:r>
        <w:rPr>
          <w:rFonts w:eastAsia="Times New Roman"/>
          <w:color w:val="000000"/>
          <w:kern w:val="0"/>
          <w:sz w:val="28"/>
          <w:szCs w:val="28"/>
        </w:rPr>
        <w:lastRenderedPageBreak/>
        <w:t xml:space="preserve">                                                        </w:t>
      </w:r>
      <w:r w:rsidR="003B2DEA" w:rsidRPr="003B2DEA">
        <w:rPr>
          <w:rFonts w:eastAsia="Times New Roman"/>
          <w:color w:val="000000"/>
          <w:kern w:val="0"/>
          <w:sz w:val="28"/>
          <w:szCs w:val="28"/>
        </w:rPr>
        <w:t>Приложение № 2</w:t>
      </w:r>
    </w:p>
    <w:p w:rsidR="003B2DEA" w:rsidRPr="003B2DEA" w:rsidRDefault="00407459" w:rsidP="00407459">
      <w:pPr>
        <w:widowControl/>
        <w:suppressAutoHyphens w:val="0"/>
        <w:spacing w:line="270" w:lineRule="atLeast"/>
        <w:rPr>
          <w:rFonts w:eastAsia="Times New Roman"/>
          <w:color w:val="000000"/>
          <w:kern w:val="0"/>
          <w:sz w:val="28"/>
          <w:szCs w:val="28"/>
        </w:rPr>
      </w:pPr>
      <w:r>
        <w:rPr>
          <w:rFonts w:eastAsia="Times New Roman"/>
          <w:color w:val="000000"/>
          <w:kern w:val="0"/>
          <w:sz w:val="28"/>
          <w:szCs w:val="28"/>
        </w:rPr>
        <w:t xml:space="preserve">                                                        </w:t>
      </w:r>
      <w:r w:rsidR="003B2DEA" w:rsidRPr="003B2DEA">
        <w:rPr>
          <w:rFonts w:eastAsia="Times New Roman"/>
          <w:color w:val="000000"/>
          <w:kern w:val="0"/>
          <w:sz w:val="28"/>
          <w:szCs w:val="28"/>
        </w:rPr>
        <w:t>постановлением   администрации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center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                                 </w:t>
      </w:r>
      <w:r w:rsidR="00407459">
        <w:rPr>
          <w:rFonts w:eastAsia="Times New Roman"/>
          <w:color w:val="000000"/>
          <w:kern w:val="0"/>
          <w:sz w:val="28"/>
          <w:szCs w:val="28"/>
        </w:rPr>
        <w:t>                       Рахмановского муниципального образования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center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         </w:t>
      </w:r>
      <w:r w:rsidR="00407459">
        <w:rPr>
          <w:rFonts w:eastAsia="Times New Roman"/>
          <w:color w:val="000000"/>
          <w:kern w:val="0"/>
          <w:sz w:val="28"/>
          <w:szCs w:val="28"/>
        </w:rPr>
        <w:t>  </w:t>
      </w:r>
      <w:r w:rsidR="00D964AF">
        <w:rPr>
          <w:rFonts w:eastAsia="Times New Roman"/>
          <w:color w:val="000000"/>
          <w:kern w:val="0"/>
          <w:sz w:val="28"/>
          <w:szCs w:val="28"/>
        </w:rPr>
        <w:t xml:space="preserve">  </w:t>
      </w:r>
      <w:r w:rsidR="00407459">
        <w:rPr>
          <w:rFonts w:eastAsia="Times New Roman"/>
          <w:color w:val="000000"/>
          <w:kern w:val="0"/>
          <w:sz w:val="28"/>
          <w:szCs w:val="28"/>
        </w:rPr>
        <w:t>от 1</w:t>
      </w:r>
      <w:r w:rsidR="00037F89">
        <w:rPr>
          <w:rFonts w:eastAsia="Times New Roman"/>
          <w:color w:val="000000"/>
          <w:kern w:val="0"/>
          <w:sz w:val="28"/>
          <w:szCs w:val="28"/>
        </w:rPr>
        <w:t>5</w:t>
      </w:r>
      <w:r w:rsidR="00407459">
        <w:rPr>
          <w:rFonts w:eastAsia="Times New Roman"/>
          <w:color w:val="000000"/>
          <w:kern w:val="0"/>
          <w:sz w:val="28"/>
          <w:szCs w:val="28"/>
        </w:rPr>
        <w:t>.0</w:t>
      </w:r>
      <w:r w:rsidR="00037F89">
        <w:rPr>
          <w:rFonts w:eastAsia="Times New Roman"/>
          <w:color w:val="000000"/>
          <w:kern w:val="0"/>
          <w:sz w:val="28"/>
          <w:szCs w:val="28"/>
        </w:rPr>
        <w:t>5</w:t>
      </w:r>
      <w:r w:rsidR="00407459">
        <w:rPr>
          <w:rFonts w:eastAsia="Times New Roman"/>
          <w:color w:val="000000"/>
          <w:kern w:val="0"/>
          <w:sz w:val="28"/>
          <w:szCs w:val="28"/>
        </w:rPr>
        <w:t>.2019 №</w:t>
      </w:r>
      <w:r w:rsidR="00037F89">
        <w:rPr>
          <w:rFonts w:eastAsia="Times New Roman"/>
          <w:color w:val="000000"/>
          <w:kern w:val="0"/>
          <w:sz w:val="28"/>
          <w:szCs w:val="28"/>
        </w:rPr>
        <w:t xml:space="preserve"> 38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right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 </w:t>
      </w:r>
    </w:p>
    <w:p w:rsidR="003B2DEA" w:rsidRPr="003B2DEA" w:rsidRDefault="003B2DEA" w:rsidP="003B2DEA">
      <w:pPr>
        <w:widowControl/>
        <w:suppressAutoHyphens w:val="0"/>
        <w:spacing w:line="270" w:lineRule="atLeast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 </w:t>
      </w:r>
    </w:p>
    <w:p w:rsidR="003B2DEA" w:rsidRPr="003B2DEA" w:rsidRDefault="003B2DEA" w:rsidP="003B2DEA">
      <w:pPr>
        <w:widowControl/>
        <w:suppressAutoHyphens w:val="0"/>
        <w:spacing w:line="270" w:lineRule="atLeast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 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right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 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center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b/>
          <w:bCs/>
          <w:color w:val="000000"/>
          <w:kern w:val="0"/>
          <w:sz w:val="28"/>
          <w:szCs w:val="28"/>
        </w:rPr>
        <w:t>СОСТАВ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center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 </w:t>
      </w:r>
      <w:r w:rsidRPr="003B2DEA">
        <w:rPr>
          <w:rFonts w:eastAsia="Times New Roman"/>
          <w:b/>
          <w:bCs/>
          <w:color w:val="000000"/>
          <w:kern w:val="0"/>
          <w:sz w:val="28"/>
          <w:szCs w:val="28"/>
        </w:rPr>
        <w:t xml:space="preserve">комиссии по согласованию сноса зеленых насаждений 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center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b/>
          <w:bCs/>
          <w:color w:val="000000"/>
          <w:kern w:val="0"/>
          <w:sz w:val="28"/>
          <w:szCs w:val="28"/>
        </w:rPr>
        <w:t xml:space="preserve">на территории </w:t>
      </w:r>
      <w:r w:rsidR="00407459" w:rsidRPr="00407459">
        <w:rPr>
          <w:rFonts w:eastAsia="Times New Roman"/>
          <w:b/>
          <w:bCs/>
          <w:color w:val="000000"/>
          <w:kern w:val="0"/>
          <w:sz w:val="28"/>
          <w:szCs w:val="28"/>
        </w:rPr>
        <w:t>Рахмановского муниципального образования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center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 </w:t>
      </w:r>
    </w:p>
    <w:tbl>
      <w:tblPr>
        <w:tblW w:w="964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1"/>
        <w:gridCol w:w="356"/>
        <w:gridCol w:w="5988"/>
      </w:tblGrid>
      <w:tr w:rsidR="003B2DEA" w:rsidRPr="003B2DEA" w:rsidTr="003B2DEA">
        <w:trPr>
          <w:jc w:val="center"/>
        </w:trPr>
        <w:tc>
          <w:tcPr>
            <w:tcW w:w="33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DEA" w:rsidRPr="008E367E" w:rsidRDefault="008E367E" w:rsidP="008E367E">
            <w:pPr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Долгополова  Ольга Николаевна</w:t>
            </w:r>
          </w:p>
        </w:tc>
        <w:tc>
          <w:tcPr>
            <w:tcW w:w="2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–</w:t>
            </w:r>
          </w:p>
        </w:tc>
        <w:tc>
          <w:tcPr>
            <w:tcW w:w="60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 xml:space="preserve">глава </w:t>
            </w:r>
            <w:r w:rsidR="00407459" w:rsidRPr="003B2DEA">
              <w:rPr>
                <w:rFonts w:eastAsia="Times New Roman"/>
                <w:bCs/>
                <w:color w:val="000000"/>
                <w:kern w:val="0"/>
                <w:sz w:val="28"/>
                <w:szCs w:val="28"/>
              </w:rPr>
              <w:t>Рахмановского муниципального образования</w:t>
            </w: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, председатель комиссии</w:t>
            </w:r>
          </w:p>
        </w:tc>
      </w:tr>
      <w:tr w:rsidR="003B2DEA" w:rsidRPr="003B2DEA" w:rsidTr="003B2DEA">
        <w:trPr>
          <w:jc w:val="center"/>
        </w:trPr>
        <w:tc>
          <w:tcPr>
            <w:tcW w:w="33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60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3B2DEA" w:rsidRPr="003B2DEA" w:rsidTr="003B2DEA">
        <w:trPr>
          <w:jc w:val="center"/>
        </w:trPr>
        <w:tc>
          <w:tcPr>
            <w:tcW w:w="33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DEA" w:rsidRPr="003B2DEA" w:rsidRDefault="00407459" w:rsidP="003B2DEA">
            <w:pPr>
              <w:widowControl/>
              <w:suppressAutoHyphens w:val="0"/>
              <w:spacing w:line="270" w:lineRule="atLeast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Чумакова Ольга Васильевна</w:t>
            </w:r>
          </w:p>
        </w:tc>
        <w:tc>
          <w:tcPr>
            <w:tcW w:w="2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–</w:t>
            </w:r>
          </w:p>
        </w:tc>
        <w:tc>
          <w:tcPr>
            <w:tcW w:w="60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DEA" w:rsidRPr="003B2DEA" w:rsidRDefault="00407459" w:rsidP="00407459">
            <w:pPr>
              <w:widowControl/>
              <w:suppressAutoHyphens w:val="0"/>
              <w:spacing w:line="270" w:lineRule="atLeast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 xml:space="preserve">Ведущий </w:t>
            </w:r>
            <w:r w:rsidR="003B2DEA"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 xml:space="preserve">специалист администрации </w:t>
            </w:r>
            <w:r w:rsidRPr="003B2DEA">
              <w:rPr>
                <w:rFonts w:eastAsia="Times New Roman"/>
                <w:bCs/>
                <w:color w:val="000000"/>
                <w:kern w:val="0"/>
                <w:sz w:val="28"/>
                <w:szCs w:val="28"/>
              </w:rPr>
              <w:t>Рахмановского муниципального образования</w:t>
            </w:r>
            <w:r w:rsidR="003B2DEA"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 xml:space="preserve">, секретарь  комиссии </w:t>
            </w:r>
          </w:p>
        </w:tc>
      </w:tr>
      <w:tr w:rsidR="003B2DEA" w:rsidRPr="003B2DEA" w:rsidTr="003B2DEA">
        <w:trPr>
          <w:jc w:val="center"/>
        </w:trPr>
        <w:tc>
          <w:tcPr>
            <w:tcW w:w="33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60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3B2DEA" w:rsidRPr="003B2DEA" w:rsidTr="003B2DEA">
        <w:trPr>
          <w:jc w:val="center"/>
        </w:trPr>
        <w:tc>
          <w:tcPr>
            <w:tcW w:w="33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Члены комиссии:</w:t>
            </w:r>
          </w:p>
        </w:tc>
        <w:tc>
          <w:tcPr>
            <w:tcW w:w="2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60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3B2DEA" w:rsidRPr="003B2DEA" w:rsidTr="003B2DEA">
        <w:trPr>
          <w:jc w:val="center"/>
        </w:trPr>
        <w:tc>
          <w:tcPr>
            <w:tcW w:w="33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60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3B2DEA" w:rsidRPr="003B2DEA" w:rsidTr="003B2DEA">
        <w:trPr>
          <w:jc w:val="center"/>
        </w:trPr>
        <w:tc>
          <w:tcPr>
            <w:tcW w:w="33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DEA" w:rsidRPr="003B2DEA" w:rsidRDefault="00407459" w:rsidP="003B2DEA">
            <w:pPr>
              <w:widowControl/>
              <w:suppressAutoHyphens w:val="0"/>
              <w:spacing w:line="270" w:lineRule="atLeast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Нарыжный Сергей Николаевич</w:t>
            </w:r>
          </w:p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–</w:t>
            </w:r>
          </w:p>
        </w:tc>
        <w:tc>
          <w:tcPr>
            <w:tcW w:w="60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DEA" w:rsidRPr="003B2DEA" w:rsidRDefault="00407459" w:rsidP="003B2DEA">
            <w:pPr>
              <w:widowControl/>
              <w:suppressAutoHyphens w:val="0"/>
              <w:spacing w:line="270" w:lineRule="atLeast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Депутат совета</w:t>
            </w:r>
            <w:r w:rsidR="003B2DEA"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3B2DEA">
              <w:rPr>
                <w:rFonts w:eastAsia="Times New Roman"/>
                <w:bCs/>
                <w:color w:val="000000"/>
                <w:kern w:val="0"/>
                <w:sz w:val="28"/>
                <w:szCs w:val="28"/>
              </w:rPr>
              <w:t>Рахмановского муниципального образования</w:t>
            </w:r>
          </w:p>
        </w:tc>
      </w:tr>
      <w:tr w:rsidR="003B2DEA" w:rsidRPr="003B2DEA" w:rsidTr="003B2DEA">
        <w:trPr>
          <w:jc w:val="center"/>
        </w:trPr>
        <w:tc>
          <w:tcPr>
            <w:tcW w:w="33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60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3B2DEA" w:rsidRPr="003B2DEA" w:rsidTr="003B2DEA">
        <w:trPr>
          <w:jc w:val="center"/>
        </w:trPr>
        <w:tc>
          <w:tcPr>
            <w:tcW w:w="33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DEA" w:rsidRPr="00D964AF" w:rsidRDefault="003B2DEA" w:rsidP="00D964AF">
            <w:pPr>
              <w:rPr>
                <w:kern w:val="0"/>
                <w:sz w:val="28"/>
                <w:szCs w:val="28"/>
              </w:rPr>
            </w:pPr>
            <w:r w:rsidRPr="00407459">
              <w:rPr>
                <w:kern w:val="0"/>
              </w:rPr>
              <w:t> </w:t>
            </w:r>
            <w:proofErr w:type="spellStart"/>
            <w:r w:rsidR="00D964AF">
              <w:rPr>
                <w:kern w:val="0"/>
                <w:sz w:val="28"/>
                <w:szCs w:val="28"/>
              </w:rPr>
              <w:t>Грекова</w:t>
            </w:r>
            <w:proofErr w:type="spellEnd"/>
            <w:r w:rsidR="00D964AF">
              <w:rPr>
                <w:kern w:val="0"/>
                <w:sz w:val="28"/>
                <w:szCs w:val="28"/>
              </w:rPr>
              <w:t xml:space="preserve"> Надежда Михайловна</w:t>
            </w:r>
          </w:p>
        </w:tc>
        <w:tc>
          <w:tcPr>
            <w:tcW w:w="2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DEA" w:rsidRPr="00D964AF" w:rsidRDefault="003B2DEA" w:rsidP="003B2DEA">
            <w:pPr>
              <w:widowControl/>
              <w:suppressAutoHyphens w:val="0"/>
              <w:spacing w:line="270" w:lineRule="atLeast"/>
              <w:rPr>
                <w:rFonts w:eastAsia="Times New Roman"/>
                <w:color w:val="auto"/>
                <w:kern w:val="0"/>
                <w:sz w:val="28"/>
                <w:szCs w:val="28"/>
              </w:rPr>
            </w:pPr>
            <w:r w:rsidRPr="00D964AF">
              <w:rPr>
                <w:rFonts w:eastAsia="Times New Roman"/>
                <w:color w:val="auto"/>
                <w:kern w:val="0"/>
                <w:sz w:val="28"/>
                <w:szCs w:val="28"/>
              </w:rPr>
              <w:t>–</w:t>
            </w:r>
          </w:p>
        </w:tc>
        <w:tc>
          <w:tcPr>
            <w:tcW w:w="60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DEA" w:rsidRPr="00D964AF" w:rsidRDefault="00D964AF" w:rsidP="003B2DEA">
            <w:pPr>
              <w:widowControl/>
              <w:suppressAutoHyphens w:val="0"/>
              <w:spacing w:line="270" w:lineRule="atLeast"/>
              <w:jc w:val="both"/>
              <w:rPr>
                <w:rFonts w:eastAsia="Times New Roman"/>
                <w:color w:val="auto"/>
                <w:kern w:val="0"/>
                <w:sz w:val="28"/>
                <w:szCs w:val="28"/>
              </w:rPr>
            </w:pPr>
            <w:r w:rsidRPr="00D964AF">
              <w:rPr>
                <w:rFonts w:eastAsia="Times New Roman"/>
                <w:color w:val="auto"/>
                <w:kern w:val="0"/>
                <w:sz w:val="28"/>
                <w:szCs w:val="28"/>
              </w:rPr>
              <w:t xml:space="preserve">Лесничий </w:t>
            </w:r>
            <w:proofErr w:type="spellStart"/>
            <w:r w:rsidRPr="00D964AF">
              <w:rPr>
                <w:rFonts w:eastAsia="Times New Roman"/>
                <w:color w:val="auto"/>
                <w:kern w:val="0"/>
                <w:sz w:val="28"/>
                <w:szCs w:val="28"/>
              </w:rPr>
              <w:t>Старопорубежского</w:t>
            </w:r>
            <w:proofErr w:type="spellEnd"/>
            <w:r w:rsidRPr="00D964AF">
              <w:rPr>
                <w:rFonts w:eastAsia="Times New Roman"/>
                <w:color w:val="auto"/>
                <w:kern w:val="0"/>
                <w:sz w:val="28"/>
                <w:szCs w:val="28"/>
              </w:rPr>
              <w:t xml:space="preserve"> участкового лесничества Пугачевского лесничества (по согласованию)</w:t>
            </w:r>
          </w:p>
        </w:tc>
      </w:tr>
    </w:tbl>
    <w:p w:rsidR="003B2DEA" w:rsidRPr="003B2DEA" w:rsidRDefault="003B2DEA" w:rsidP="003B2DEA">
      <w:pPr>
        <w:widowControl/>
        <w:suppressAutoHyphens w:val="0"/>
        <w:spacing w:line="270" w:lineRule="atLeast"/>
        <w:jc w:val="center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b/>
          <w:bCs/>
          <w:color w:val="000000"/>
          <w:kern w:val="0"/>
          <w:sz w:val="28"/>
          <w:szCs w:val="28"/>
        </w:rPr>
        <w:t>______________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center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 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center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b/>
          <w:bCs/>
          <w:color w:val="000000"/>
          <w:kern w:val="0"/>
          <w:sz w:val="28"/>
          <w:szCs w:val="28"/>
        </w:rPr>
        <w:t> </w:t>
      </w:r>
    </w:p>
    <w:p w:rsidR="003B2DEA" w:rsidRPr="003B2DEA" w:rsidRDefault="003B2DEA" w:rsidP="003B2DEA">
      <w:pPr>
        <w:widowControl/>
        <w:suppressAutoHyphens w:val="0"/>
        <w:spacing w:line="270" w:lineRule="atLeast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 </w:t>
      </w:r>
    </w:p>
    <w:p w:rsidR="003B2DEA" w:rsidRPr="003B2DEA" w:rsidRDefault="003B2DEA" w:rsidP="003B2DEA">
      <w:pPr>
        <w:widowControl/>
        <w:suppressAutoHyphens w:val="0"/>
        <w:spacing w:before="100" w:beforeAutospacing="1" w:after="100" w:afterAutospacing="1" w:line="270" w:lineRule="atLeast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 xml:space="preserve">  </w:t>
      </w:r>
    </w:p>
    <w:p w:rsidR="008E367E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                                                                        </w:t>
      </w:r>
    </w:p>
    <w:p w:rsidR="008E367E" w:rsidRDefault="008E367E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</w:p>
    <w:p w:rsidR="008E367E" w:rsidRDefault="008E367E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</w:p>
    <w:p w:rsidR="008E367E" w:rsidRDefault="008E367E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</w:p>
    <w:p w:rsidR="008E367E" w:rsidRDefault="008E367E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</w:p>
    <w:p w:rsidR="008E367E" w:rsidRDefault="008E367E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</w:p>
    <w:p w:rsidR="008E367E" w:rsidRDefault="008E367E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</w:p>
    <w:p w:rsidR="008E367E" w:rsidRDefault="008E367E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</w:p>
    <w:p w:rsidR="008E367E" w:rsidRDefault="008E367E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</w:p>
    <w:p w:rsidR="008E367E" w:rsidRDefault="008E367E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</w:p>
    <w:p w:rsidR="008E367E" w:rsidRDefault="008E367E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</w:p>
    <w:p w:rsidR="008E367E" w:rsidRDefault="008E367E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</w:p>
    <w:p w:rsidR="008E367E" w:rsidRDefault="008E367E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</w:p>
    <w:p w:rsidR="003B2DEA" w:rsidRPr="003B2DEA" w:rsidRDefault="008E367E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>
        <w:rPr>
          <w:rFonts w:eastAsia="Times New Roman"/>
          <w:color w:val="000000"/>
          <w:kern w:val="0"/>
          <w:sz w:val="28"/>
          <w:szCs w:val="28"/>
        </w:rPr>
        <w:lastRenderedPageBreak/>
        <w:t xml:space="preserve">                                                   </w:t>
      </w:r>
      <w:r w:rsidR="003B2DEA" w:rsidRPr="003B2DEA">
        <w:rPr>
          <w:rFonts w:eastAsia="Times New Roman"/>
          <w:color w:val="000000"/>
          <w:kern w:val="0"/>
          <w:sz w:val="28"/>
          <w:szCs w:val="28"/>
        </w:rPr>
        <w:t>Приложение  № 3</w:t>
      </w:r>
    </w:p>
    <w:p w:rsidR="003B2DEA" w:rsidRPr="003B2DEA" w:rsidRDefault="003B2DEA" w:rsidP="008E367E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                                                   </w:t>
      </w:r>
      <w:bookmarkStart w:id="6" w:name="Par150"/>
      <w:bookmarkEnd w:id="6"/>
      <w:r w:rsidR="008E367E">
        <w:rPr>
          <w:rFonts w:eastAsia="Times New Roman"/>
          <w:color w:val="000000"/>
          <w:kern w:val="0"/>
          <w:sz w:val="28"/>
          <w:szCs w:val="28"/>
        </w:rPr>
        <w:t>к постановлению</w:t>
      </w:r>
      <w:r w:rsidRPr="003B2DEA">
        <w:rPr>
          <w:rFonts w:eastAsia="Times New Roman"/>
          <w:color w:val="000000"/>
          <w:kern w:val="0"/>
          <w:sz w:val="28"/>
          <w:szCs w:val="28"/>
        </w:rPr>
        <w:t>      администрации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center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                                 </w:t>
      </w:r>
      <w:r w:rsidR="008E367E">
        <w:rPr>
          <w:rFonts w:eastAsia="Times New Roman"/>
          <w:color w:val="000000"/>
          <w:kern w:val="0"/>
          <w:sz w:val="28"/>
          <w:szCs w:val="28"/>
        </w:rPr>
        <w:t xml:space="preserve">                      </w:t>
      </w:r>
      <w:r w:rsidR="008E367E" w:rsidRPr="003B2DEA">
        <w:rPr>
          <w:rFonts w:eastAsia="Times New Roman"/>
          <w:bCs/>
          <w:color w:val="000000"/>
          <w:kern w:val="0"/>
          <w:sz w:val="28"/>
          <w:szCs w:val="28"/>
        </w:rPr>
        <w:t xml:space="preserve">Рахмановского муниципального </w:t>
      </w:r>
      <w:r w:rsidR="008E367E">
        <w:rPr>
          <w:rFonts w:eastAsia="Times New Roman"/>
          <w:bCs/>
          <w:color w:val="000000"/>
          <w:kern w:val="0"/>
          <w:sz w:val="28"/>
          <w:szCs w:val="28"/>
        </w:rPr>
        <w:t xml:space="preserve"> </w:t>
      </w:r>
      <w:r w:rsidR="008E367E" w:rsidRPr="003B2DEA">
        <w:rPr>
          <w:rFonts w:eastAsia="Times New Roman"/>
          <w:bCs/>
          <w:color w:val="000000"/>
          <w:kern w:val="0"/>
          <w:sz w:val="28"/>
          <w:szCs w:val="28"/>
        </w:rPr>
        <w:t>образования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center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         </w:t>
      </w:r>
      <w:r w:rsidR="008E367E">
        <w:rPr>
          <w:rFonts w:eastAsia="Times New Roman"/>
          <w:color w:val="000000"/>
          <w:kern w:val="0"/>
          <w:sz w:val="28"/>
          <w:szCs w:val="28"/>
        </w:rPr>
        <w:t>от 1</w:t>
      </w:r>
      <w:r w:rsidR="00B93EAD">
        <w:rPr>
          <w:rFonts w:eastAsia="Times New Roman"/>
          <w:color w:val="000000"/>
          <w:kern w:val="0"/>
          <w:sz w:val="28"/>
          <w:szCs w:val="28"/>
        </w:rPr>
        <w:t>5</w:t>
      </w:r>
      <w:r w:rsidR="008E367E">
        <w:rPr>
          <w:rFonts w:eastAsia="Times New Roman"/>
          <w:color w:val="000000"/>
          <w:kern w:val="0"/>
          <w:sz w:val="28"/>
          <w:szCs w:val="28"/>
        </w:rPr>
        <w:t>.0</w:t>
      </w:r>
      <w:r w:rsidR="00B93EAD">
        <w:rPr>
          <w:rFonts w:eastAsia="Times New Roman"/>
          <w:color w:val="000000"/>
          <w:kern w:val="0"/>
          <w:sz w:val="28"/>
          <w:szCs w:val="28"/>
        </w:rPr>
        <w:t>5</w:t>
      </w:r>
      <w:r w:rsidR="008E367E">
        <w:rPr>
          <w:rFonts w:eastAsia="Times New Roman"/>
          <w:color w:val="000000"/>
          <w:kern w:val="0"/>
          <w:sz w:val="28"/>
          <w:szCs w:val="28"/>
        </w:rPr>
        <w:t>.2019 №</w:t>
      </w:r>
      <w:r w:rsidR="00B93EAD">
        <w:rPr>
          <w:rFonts w:eastAsia="Times New Roman"/>
          <w:color w:val="000000"/>
          <w:kern w:val="0"/>
          <w:sz w:val="28"/>
          <w:szCs w:val="28"/>
        </w:rPr>
        <w:t xml:space="preserve"> 38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center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 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center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 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center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b/>
          <w:bCs/>
          <w:color w:val="000000"/>
          <w:kern w:val="0"/>
          <w:sz w:val="28"/>
          <w:szCs w:val="28"/>
        </w:rPr>
        <w:t>ПОРЯДОК</w:t>
      </w:r>
    </w:p>
    <w:p w:rsidR="003B2DEA" w:rsidRPr="008E367E" w:rsidRDefault="003B2DEA" w:rsidP="003B2DEA">
      <w:pPr>
        <w:widowControl/>
        <w:suppressAutoHyphens w:val="0"/>
        <w:spacing w:line="270" w:lineRule="atLeast"/>
        <w:jc w:val="center"/>
        <w:rPr>
          <w:rFonts w:eastAsia="Times New Roman"/>
          <w:b/>
          <w:color w:val="000000"/>
          <w:kern w:val="0"/>
          <w:sz w:val="28"/>
          <w:szCs w:val="28"/>
        </w:rPr>
      </w:pPr>
      <w:r w:rsidRPr="003B2DEA">
        <w:rPr>
          <w:rFonts w:eastAsia="Times New Roman"/>
          <w:b/>
          <w:bCs/>
          <w:color w:val="000000"/>
          <w:kern w:val="0"/>
          <w:sz w:val="28"/>
          <w:szCs w:val="28"/>
        </w:rPr>
        <w:t xml:space="preserve">сноса и возмещения ущерба за снос (повреждение) зеленых насаждений на территории  </w:t>
      </w:r>
      <w:r w:rsidR="008E367E" w:rsidRPr="008E367E">
        <w:rPr>
          <w:rFonts w:eastAsia="Times New Roman"/>
          <w:b/>
          <w:bCs/>
          <w:color w:val="000000"/>
          <w:kern w:val="0"/>
          <w:sz w:val="28"/>
          <w:szCs w:val="28"/>
        </w:rPr>
        <w:t>Рахмановского муниципального образования</w:t>
      </w:r>
    </w:p>
    <w:p w:rsidR="003B2DEA" w:rsidRPr="008E367E" w:rsidRDefault="003B2DEA" w:rsidP="003B2DEA">
      <w:pPr>
        <w:widowControl/>
        <w:suppressAutoHyphens w:val="0"/>
        <w:spacing w:line="270" w:lineRule="atLeast"/>
        <w:jc w:val="center"/>
        <w:rPr>
          <w:rFonts w:eastAsia="Times New Roman"/>
          <w:b/>
          <w:color w:val="000000"/>
          <w:kern w:val="0"/>
          <w:sz w:val="28"/>
          <w:szCs w:val="28"/>
        </w:rPr>
      </w:pPr>
      <w:r w:rsidRPr="008E367E">
        <w:rPr>
          <w:rFonts w:eastAsia="Times New Roman"/>
          <w:b/>
          <w:color w:val="000000"/>
          <w:kern w:val="0"/>
          <w:sz w:val="28"/>
          <w:szCs w:val="28"/>
        </w:rPr>
        <w:t> </w:t>
      </w:r>
    </w:p>
    <w:p w:rsidR="003B2DEA" w:rsidRPr="003B2DEA" w:rsidRDefault="003B2DEA" w:rsidP="008E367E">
      <w:pPr>
        <w:widowControl/>
        <w:suppressAutoHyphens w:val="0"/>
        <w:spacing w:line="270" w:lineRule="atLeast"/>
        <w:jc w:val="center"/>
        <w:rPr>
          <w:rFonts w:eastAsia="Times New Roman"/>
          <w:color w:val="000000"/>
          <w:kern w:val="0"/>
          <w:sz w:val="28"/>
          <w:szCs w:val="28"/>
        </w:rPr>
      </w:pPr>
      <w:bookmarkStart w:id="7" w:name="Par167"/>
      <w:bookmarkEnd w:id="7"/>
      <w:r w:rsidRPr="003B2DEA">
        <w:rPr>
          <w:rFonts w:eastAsia="Times New Roman"/>
          <w:color w:val="000000"/>
          <w:kern w:val="0"/>
          <w:sz w:val="28"/>
          <w:szCs w:val="28"/>
        </w:rPr>
        <w:t>1. Общие положения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 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 xml:space="preserve">1.1. Растительность и почвенный покров территории </w:t>
      </w:r>
      <w:r w:rsidR="008E367E" w:rsidRPr="003B2DEA">
        <w:rPr>
          <w:rFonts w:eastAsia="Times New Roman"/>
          <w:bCs/>
          <w:color w:val="000000"/>
          <w:kern w:val="0"/>
          <w:sz w:val="28"/>
          <w:szCs w:val="28"/>
        </w:rPr>
        <w:t>Рахмановского муниципального образования</w:t>
      </w:r>
      <w:r w:rsidR="008E367E" w:rsidRPr="003B2DEA">
        <w:rPr>
          <w:rFonts w:eastAsia="Times New Roman"/>
          <w:color w:val="000000"/>
          <w:kern w:val="0"/>
          <w:sz w:val="28"/>
          <w:szCs w:val="28"/>
        </w:rPr>
        <w:t xml:space="preserve"> </w:t>
      </w:r>
      <w:r w:rsidR="008E367E">
        <w:rPr>
          <w:rFonts w:eastAsia="Times New Roman"/>
          <w:color w:val="000000"/>
          <w:kern w:val="0"/>
          <w:sz w:val="28"/>
          <w:szCs w:val="28"/>
        </w:rPr>
        <w:t>Пугачевского муниципального</w:t>
      </w:r>
      <w:r w:rsidRPr="003B2DEA">
        <w:rPr>
          <w:rFonts w:eastAsia="Times New Roman"/>
          <w:color w:val="000000"/>
          <w:kern w:val="0"/>
          <w:sz w:val="28"/>
          <w:szCs w:val="28"/>
        </w:rPr>
        <w:t xml:space="preserve"> района </w:t>
      </w:r>
      <w:r w:rsidR="008E367E">
        <w:rPr>
          <w:rFonts w:eastAsia="Times New Roman"/>
          <w:color w:val="000000"/>
          <w:kern w:val="0"/>
          <w:sz w:val="28"/>
          <w:szCs w:val="28"/>
        </w:rPr>
        <w:t xml:space="preserve">Саратовской </w:t>
      </w:r>
      <w:r w:rsidRPr="003B2DEA">
        <w:rPr>
          <w:rFonts w:eastAsia="Times New Roman"/>
          <w:color w:val="000000"/>
          <w:kern w:val="0"/>
          <w:sz w:val="28"/>
          <w:szCs w:val="28"/>
        </w:rPr>
        <w:t>области образуют локальную экологическую систему, обеспечивающую сохранение гармоничного равновесия объектов окружающей среды: атмосферного воздуха, воды, почвы.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1.2. В настоящем Порядке используются следующие основные понятия: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аварийное дерево - дерево, которое по своему состоянию или местоположению представляет угрозу для жизни и здоровья человека, сохранности его имущества, наземных коммуникаций и объектов;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зеленые насаждения - древесно-кустарниковая и травянистая растительность естественного и искусственного происхождения (включая парки, скверы, сады, газоны, цветники, клумбы, а также отдельно стоящие деревья и кустарники);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незаконный снос зеленых насаждений - снос деревьев, кустарников, газонов, цветников, выполненный без предварительного оформления соответствующих разрешительных документов и (или) установленного порядка оплаты их компенсационной стоимости за причиненный ущерб;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омолаживающая обрезка - глубокая обрезка ветвей до их базальной (стволовой) части, стимулирующая образование молодых побегов, создающих новую крону;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proofErr w:type="gramStart"/>
      <w:r w:rsidRPr="003B2DEA">
        <w:rPr>
          <w:rFonts w:eastAsia="Times New Roman"/>
          <w:color w:val="000000"/>
          <w:kern w:val="0"/>
          <w:sz w:val="28"/>
          <w:szCs w:val="28"/>
        </w:rPr>
        <w:t>повреждение зеленых насаждений - механическое, термическое, химическое и (или) иное воздействие, которое привело к нарушению целостности кроны, ветвей древесно-кустарниковой растительности, ствола, корневой системы и живого напочвенного покрова и потере декоративных качеств, проведение обрезки в нарушение агротехнических сроков, а также загрязнение почвы на озелененных территориях вредными для растений веществами, не влекущее прекращение роста зеленого насаждения;</w:t>
      </w:r>
      <w:proofErr w:type="gramEnd"/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санитарная обрезка - удаление старых, больных, усыхающих и поврежденных ветвей, а также ветвей, направленных внутрь кроны или сближенных друг с другом;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снос зеленых насаждений - повреждение зеленых насаждений, повлекшее прекращение роста;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сухостойные зеленые насаждения - деревья и кустарники, рост которых прекращен по причине возраста, болезни, недостаточного ухода или сильного повреждения;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lastRenderedPageBreak/>
        <w:t>уничтожение зеленых насаждений - вырубка и (или) снос, повреждение или выкапывание зеленых насаждений, которые повлекли прекращение их роста, гибель или утрату в качестве элемента ландшафта;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формовочная обрезка - придание кроне заданной формы и сохранение ее, а также выравнивание высоты растений, достижение равномерного расположения скелетных ветвей.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 xml:space="preserve">1.3. Настоящий Порядок устанавливает порядок сноса и возмещения ущерба за снос (повреждение) зеленых насаждений на территории </w:t>
      </w:r>
      <w:r w:rsidR="008E367E" w:rsidRPr="003B2DEA">
        <w:rPr>
          <w:rFonts w:eastAsia="Times New Roman"/>
          <w:bCs/>
          <w:color w:val="000000"/>
          <w:kern w:val="0"/>
          <w:sz w:val="28"/>
          <w:szCs w:val="28"/>
        </w:rPr>
        <w:t>Рахмановского муниципального образования</w:t>
      </w:r>
      <w:r w:rsidRPr="003B2DEA">
        <w:rPr>
          <w:rFonts w:eastAsia="Times New Roman"/>
          <w:color w:val="000000"/>
          <w:kern w:val="0"/>
          <w:sz w:val="28"/>
          <w:szCs w:val="28"/>
        </w:rPr>
        <w:t>, за исключением зеленых насаждений, произрастающих на земельных участках, находящихся в собственности Российской Федерации, собственности Кировской области, собственности физических и юридических лиц.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 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center"/>
        <w:rPr>
          <w:rFonts w:eastAsia="Times New Roman"/>
          <w:color w:val="000000"/>
          <w:kern w:val="0"/>
          <w:sz w:val="28"/>
          <w:szCs w:val="28"/>
        </w:rPr>
      </w:pPr>
      <w:bookmarkStart w:id="8" w:name="Par183"/>
      <w:bookmarkEnd w:id="8"/>
      <w:r w:rsidRPr="003B2DEA">
        <w:rPr>
          <w:rFonts w:eastAsia="Times New Roman"/>
          <w:color w:val="000000"/>
          <w:kern w:val="0"/>
          <w:sz w:val="28"/>
          <w:szCs w:val="28"/>
        </w:rPr>
        <w:t>2. Порядок получения разрешения на снос зеленых насаждений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 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bookmarkStart w:id="9" w:name="Par185"/>
      <w:bookmarkEnd w:id="9"/>
      <w:r w:rsidRPr="003B2DEA">
        <w:rPr>
          <w:rFonts w:eastAsia="Times New Roman"/>
          <w:color w:val="000000"/>
          <w:kern w:val="0"/>
          <w:sz w:val="28"/>
          <w:szCs w:val="28"/>
        </w:rPr>
        <w:t xml:space="preserve">2.1. С целью получения разрешения на снос зеленых насаждений заинтересованное лицо (далее - заявитель) подает в администрацию </w:t>
      </w:r>
      <w:r w:rsidR="008E367E" w:rsidRPr="003B2DEA">
        <w:rPr>
          <w:rFonts w:eastAsia="Times New Roman"/>
          <w:bCs/>
          <w:color w:val="000000"/>
          <w:kern w:val="0"/>
          <w:sz w:val="28"/>
          <w:szCs w:val="28"/>
        </w:rPr>
        <w:t>Рахмановского муниципального образования</w:t>
      </w:r>
      <w:r w:rsidR="008E367E" w:rsidRPr="003B2DEA">
        <w:rPr>
          <w:rFonts w:eastAsia="Times New Roman"/>
          <w:color w:val="000000"/>
          <w:kern w:val="0"/>
          <w:sz w:val="28"/>
          <w:szCs w:val="28"/>
        </w:rPr>
        <w:t xml:space="preserve"> </w:t>
      </w:r>
      <w:r w:rsidRPr="003B2DEA">
        <w:rPr>
          <w:rFonts w:eastAsia="Times New Roman"/>
          <w:color w:val="000000"/>
          <w:kern w:val="0"/>
          <w:sz w:val="28"/>
          <w:szCs w:val="28"/>
        </w:rPr>
        <w:t>(далее – администрация поселения)  заявление на снос зеленых насаждений.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В заявлении указываются: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- фамилия, имя, отчество, адрес места жительства заявителя (в случае, если заявителем является физическое лицо);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- полное и сокращенное (в случае, если имеется) наименование и организационно-правовая форма юридического лица, адрес его места нахождения (в случае, если заявителем является юридическое лицо);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- адрес места нахождения земельного участка, в границах которого планируется снос и (или) обрезка (санитарная, омолаживающая, формовочная) зеленых насаждений;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- причина сноса зеленых насаждений, их количество и вид (порода).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С заявлением представляется схема размещения зеленых насаждений, планируемых к сносу и (или) обрезке (санитарной, омолаживающей, формовочной), в границах земельного участка.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Заявление подлежит рассмотрению в течение 30 дней со дня его регистрации.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 xml:space="preserve">2.2. Обследование и оценка зеленых насаждений производятся комиссией по согласованию сноса зеленых насаждений на территории </w:t>
      </w:r>
      <w:r w:rsidR="008E367E" w:rsidRPr="003B2DEA">
        <w:rPr>
          <w:rFonts w:eastAsia="Times New Roman"/>
          <w:bCs/>
          <w:color w:val="000000"/>
          <w:kern w:val="0"/>
          <w:sz w:val="28"/>
          <w:szCs w:val="28"/>
        </w:rPr>
        <w:t>Рахмановского муниципального образования</w:t>
      </w:r>
      <w:r w:rsidRPr="003B2DEA">
        <w:rPr>
          <w:rFonts w:eastAsia="Times New Roman"/>
          <w:color w:val="000000"/>
          <w:kern w:val="0"/>
          <w:sz w:val="28"/>
          <w:szCs w:val="28"/>
        </w:rPr>
        <w:t>  (далее - комиссия).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По результатам обследования и оценки зеленых насаждений, подлежащих сносу или обрезке (санитарной, омолаживающей, формовочной), а также в случае повреждения зеленых насаждений комиссия выдает заинтересованному лицу акт обследования зеленых насаждений, на основании которого осуществляется оплата компенсационной стоимости за причиненный ущерб.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2.3. Снос зеленых насаждений производится после уплаты компенсационной стоимости за причиненный ущерб и получения разрешения на снос зеленых насаждений. Разрешение на снос зеленых насаждений оформляется в виде муниципального правового акта администрации поселения.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lastRenderedPageBreak/>
        <w:t>2.4. Средства, перечисляемые в качестве компенсационной стоимости за снос (повреждение) зеленых насаждений, поступают в бюджет администрации поселения.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2.5. Основаниями для отказа в выдаче разрешения на снос зеленых насаждений являются: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 xml:space="preserve">- подача заявления с нарушением требований, установленных </w:t>
      </w:r>
      <w:hyperlink r:id="rId13" w:anchor="Par185" w:history="1">
        <w:r w:rsidRPr="003B2DEA">
          <w:rPr>
            <w:rFonts w:eastAsia="Times New Roman"/>
            <w:color w:val="0000FF"/>
            <w:kern w:val="0"/>
            <w:sz w:val="28"/>
            <w:szCs w:val="28"/>
          </w:rPr>
          <w:t>п. 2.1</w:t>
        </w:r>
      </w:hyperlink>
      <w:r w:rsidRPr="003B2DEA">
        <w:rPr>
          <w:rFonts w:eastAsia="Times New Roman"/>
          <w:color w:val="000000"/>
          <w:kern w:val="0"/>
          <w:sz w:val="28"/>
          <w:szCs w:val="28"/>
        </w:rPr>
        <w:t xml:space="preserve"> настоящего Порядка, а также документов, содержащих недостоверные сведения либо неправильно оформленных;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 xml:space="preserve">- отсутствие оснований для сноса зеленых насаждений, перечисленных в </w:t>
      </w:r>
      <w:hyperlink r:id="rId14" w:anchor="Par202" w:history="1">
        <w:r w:rsidRPr="003B2DEA">
          <w:rPr>
            <w:rFonts w:eastAsia="Times New Roman"/>
            <w:color w:val="0000FF"/>
            <w:kern w:val="0"/>
            <w:sz w:val="28"/>
            <w:szCs w:val="28"/>
          </w:rPr>
          <w:t>п. 2.6</w:t>
        </w:r>
      </w:hyperlink>
      <w:r w:rsidRPr="003B2DEA">
        <w:rPr>
          <w:rFonts w:eastAsia="Times New Roman"/>
          <w:color w:val="000000"/>
          <w:kern w:val="0"/>
          <w:sz w:val="28"/>
          <w:szCs w:val="28"/>
        </w:rPr>
        <w:t xml:space="preserve"> настоящего Порядка;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- неоплата компенсационной стоимости за снос зеленых насаждений.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bookmarkStart w:id="10" w:name="Par202"/>
      <w:bookmarkEnd w:id="10"/>
      <w:r w:rsidRPr="003B2DEA">
        <w:rPr>
          <w:rFonts w:eastAsia="Times New Roman"/>
          <w:color w:val="000000"/>
          <w:kern w:val="0"/>
          <w:sz w:val="28"/>
          <w:szCs w:val="28"/>
        </w:rPr>
        <w:t>2.6. Основаниями для сноса зеленых насаждений являются: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2.6.1. Осуществление строительства, реконструкции, капитального ремонта на территориях, занятых зелеными насаждениями.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2.6.2. Проведение работ по благоустройству территории, в пределах которой произрастают зеленые насаждения.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2.6.3. Аварийные или иные ситуации, создающие угрозу жизни и здоровью граждан, повреждения имущества, возникшие на территории, в пределах которой произрастают зеленые насаждения.</w:t>
      </w:r>
    </w:p>
    <w:p w:rsidR="003B2DEA" w:rsidRPr="003B2DEA" w:rsidRDefault="00711DD7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hyperlink r:id="rId15" w:history="1">
        <w:r w:rsidR="003B2DEA" w:rsidRPr="003B2DEA">
          <w:rPr>
            <w:rFonts w:eastAsia="Times New Roman"/>
            <w:color w:val="0000FF"/>
            <w:kern w:val="0"/>
            <w:sz w:val="28"/>
            <w:szCs w:val="28"/>
          </w:rPr>
          <w:t>2.6.4</w:t>
        </w:r>
      </w:hyperlink>
      <w:r w:rsidR="003B2DEA" w:rsidRPr="003B2DEA">
        <w:rPr>
          <w:rFonts w:eastAsia="Times New Roman"/>
          <w:color w:val="000000"/>
          <w:kern w:val="0"/>
          <w:sz w:val="28"/>
          <w:szCs w:val="28"/>
        </w:rPr>
        <w:t>. Подлежащие санитарной вырубке зеленые насаждения (больные, сухостойные и т.п.).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 xml:space="preserve">2.6.5. Восстановление нормативного светового режима в жилых и нежилых помещениях, затеняемых деревьями, высаженными с нарушением </w:t>
      </w:r>
      <w:hyperlink r:id="rId16" w:history="1">
        <w:r w:rsidRPr="003B2DEA">
          <w:rPr>
            <w:rFonts w:eastAsia="Times New Roman"/>
            <w:color w:val="0000FF"/>
            <w:kern w:val="0"/>
            <w:sz w:val="28"/>
            <w:szCs w:val="28"/>
          </w:rPr>
          <w:t>санитарных</w:t>
        </w:r>
      </w:hyperlink>
      <w:r w:rsidRPr="003B2DEA">
        <w:rPr>
          <w:rFonts w:eastAsia="Times New Roman"/>
          <w:color w:val="000000"/>
          <w:kern w:val="0"/>
          <w:sz w:val="28"/>
          <w:szCs w:val="28"/>
        </w:rPr>
        <w:t xml:space="preserve"> правил.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2.6.6. Деревья и кустарники, место произрастания которых не соответствует требованиям санитарных правил.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2.7. Целесообразность, возможность и место пересадки зеленых насаждений, попадающих под снос, определяются комиссией при обследовании и оценке. Работы по пересадке зеленых насаждений производятся за счет средств собственников, пользователей и арендаторов озелененных территорий.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2.8. Компенсационная стоимость за причиненный ущерб не взимается: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- при проведении работ за счет средств бюджета администрации поселения;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- при сносе зеленых насаждений, расположенных в границах охранных зон инженерных сооружений (сетей);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- при пересадке зеленых насаждений;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- при проведении работ по уходу за зелеными насаждениями (санитарная, омолаживающая, формовочная обрезка, снос больных, сухостойных, аварийных зеленых насаждений);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- при невозможности обеспечения нормальной видимости технических средств регулирования дорожного движения, безопасности движения транспорта и пешеходов;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- при разрушении корневой системой деревьев фундаментов зданий, асфальтовых покрытий тротуаров и проезжей части дорог;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 xml:space="preserve">- при сносе зеленых насаждений, произрастающих в местах, не соответствующих требованиям </w:t>
      </w:r>
      <w:proofErr w:type="spellStart"/>
      <w:r w:rsidRPr="003B2DEA">
        <w:rPr>
          <w:rFonts w:eastAsia="Times New Roman"/>
          <w:color w:val="000000"/>
          <w:kern w:val="0"/>
          <w:sz w:val="28"/>
          <w:szCs w:val="28"/>
        </w:rPr>
        <w:t>СанПиН</w:t>
      </w:r>
      <w:proofErr w:type="spellEnd"/>
      <w:r w:rsidRPr="003B2DEA">
        <w:rPr>
          <w:rFonts w:eastAsia="Times New Roman"/>
          <w:color w:val="000000"/>
          <w:kern w:val="0"/>
          <w:sz w:val="28"/>
          <w:szCs w:val="28"/>
        </w:rPr>
        <w:t xml:space="preserve">, </w:t>
      </w:r>
      <w:proofErr w:type="spellStart"/>
      <w:r w:rsidRPr="003B2DEA">
        <w:rPr>
          <w:rFonts w:eastAsia="Times New Roman"/>
          <w:color w:val="000000"/>
          <w:kern w:val="0"/>
          <w:sz w:val="28"/>
          <w:szCs w:val="28"/>
        </w:rPr>
        <w:t>СНиП</w:t>
      </w:r>
      <w:proofErr w:type="spellEnd"/>
      <w:r w:rsidRPr="003B2DEA">
        <w:rPr>
          <w:rFonts w:eastAsia="Times New Roman"/>
          <w:color w:val="000000"/>
          <w:kern w:val="0"/>
          <w:sz w:val="28"/>
          <w:szCs w:val="28"/>
        </w:rPr>
        <w:t xml:space="preserve"> и СП.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- при сносе зеленых насаждений, создающих угрозу жизни и здоровью граждан, повреждения их имущества.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lastRenderedPageBreak/>
        <w:t>2.9. При аварийных ситуациях на объектах жизнеобеспечения муниципального образования, требующих безотлагательного проведения ремонтных работ, снос зеленых насаждений допускается без предварительного оформления разрешительных документов с последующим их оформлением в пятидневный срок.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2.10. Целесообразность проведения работ по уходу за зелеными насаждениями (санитарная, омолаживающая, формовочная обрезка, снос больных, сухостойных зеленых насаждений) устанавливается владельцем, пользователем, арендатором озелененных территорий совместно с комиссией.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2.11. Лица, виновные в незаконном сносе (повреждении) зеленых насаждений, несут уголовную, административную и дисциплинарную ответственность в соответствии с действующим законодательством.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 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center"/>
        <w:rPr>
          <w:rFonts w:eastAsia="Times New Roman"/>
          <w:color w:val="000000"/>
          <w:kern w:val="0"/>
          <w:sz w:val="28"/>
          <w:szCs w:val="28"/>
        </w:rPr>
      </w:pPr>
      <w:bookmarkStart w:id="11" w:name="Par225"/>
      <w:bookmarkEnd w:id="11"/>
      <w:r w:rsidRPr="003B2DEA">
        <w:rPr>
          <w:rFonts w:eastAsia="Times New Roman"/>
          <w:color w:val="000000"/>
          <w:kern w:val="0"/>
          <w:sz w:val="28"/>
          <w:szCs w:val="28"/>
        </w:rPr>
        <w:t xml:space="preserve">3. Методика определения </w:t>
      </w:r>
      <w:proofErr w:type="gramStart"/>
      <w:r w:rsidRPr="003B2DEA">
        <w:rPr>
          <w:rFonts w:eastAsia="Times New Roman"/>
          <w:color w:val="000000"/>
          <w:kern w:val="0"/>
          <w:sz w:val="28"/>
          <w:szCs w:val="28"/>
        </w:rPr>
        <w:t>компенсационной</w:t>
      </w:r>
      <w:proofErr w:type="gramEnd"/>
    </w:p>
    <w:p w:rsidR="003B2DEA" w:rsidRPr="003B2DEA" w:rsidRDefault="003B2DEA" w:rsidP="003B2DEA">
      <w:pPr>
        <w:widowControl/>
        <w:suppressAutoHyphens w:val="0"/>
        <w:spacing w:line="270" w:lineRule="atLeast"/>
        <w:jc w:val="center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стоимости зеленых насаждений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 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3.1. В основу системы определения компенсационной стоимости за снос зеленых насаждений положены действующие нормативные документы и затраты, необходимые для воспроизводства зеленых насаждений.</w:t>
      </w:r>
    </w:p>
    <w:p w:rsidR="003B2DEA" w:rsidRPr="003B2DEA" w:rsidRDefault="003B2DEA" w:rsidP="008E367E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 xml:space="preserve">На базе этого определены нормативы компенсационной стоимости по различным видам зеленых насаждений. Размер экономического ущерба за снос зеленых насаждений устанавливается путем применения к нормативам компенсационной стоимости коэффициента, отражающего функциональное назначение (характер использования) различных видов зеленых насаждений, а также коэффициента, учитывающего качественное состояние зеленых насаждений, и коэффициента индексации, устанавливаемого с учетом инфляции. 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3.2. Нормативы компенсационной стоимости деревьев, руб./шт.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 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right"/>
        <w:rPr>
          <w:rFonts w:eastAsia="Times New Roman"/>
          <w:color w:val="000000"/>
          <w:kern w:val="0"/>
          <w:sz w:val="28"/>
          <w:szCs w:val="28"/>
        </w:rPr>
      </w:pPr>
      <w:bookmarkStart w:id="12" w:name="Par232"/>
      <w:bookmarkEnd w:id="12"/>
      <w:r w:rsidRPr="003B2DEA">
        <w:rPr>
          <w:rFonts w:eastAsia="Times New Roman"/>
          <w:color w:val="000000"/>
          <w:kern w:val="0"/>
          <w:sz w:val="28"/>
          <w:szCs w:val="28"/>
        </w:rPr>
        <w:t>Таблица 1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 </w:t>
      </w:r>
    </w:p>
    <w:tbl>
      <w:tblPr>
        <w:tblW w:w="0" w:type="auto"/>
        <w:tblInd w:w="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0"/>
        <w:gridCol w:w="2877"/>
        <w:gridCol w:w="1164"/>
        <w:gridCol w:w="1164"/>
        <w:gridCol w:w="1164"/>
        <w:gridCol w:w="1164"/>
        <w:gridCol w:w="1383"/>
      </w:tblGrid>
      <w:tr w:rsidR="003B2DEA" w:rsidRPr="003B2DEA" w:rsidTr="003B2DEA">
        <w:tc>
          <w:tcPr>
            <w:tcW w:w="5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N</w:t>
            </w:r>
          </w:p>
        </w:tc>
        <w:tc>
          <w:tcPr>
            <w:tcW w:w="294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Группа деревьев</w:t>
            </w:r>
          </w:p>
        </w:tc>
        <w:tc>
          <w:tcPr>
            <w:tcW w:w="618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 xml:space="preserve">Диаметр деревьев, </w:t>
            </w:r>
            <w:proofErr w:type="gramStart"/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см</w:t>
            </w:r>
            <w:proofErr w:type="gramEnd"/>
          </w:p>
        </w:tc>
      </w:tr>
      <w:tr w:rsidR="003B2DEA" w:rsidRPr="003B2DEA" w:rsidTr="003B2DE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до 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9 - 20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21 - 30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31 - 40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более 40</w:t>
            </w:r>
          </w:p>
        </w:tc>
      </w:tr>
      <w:tr w:rsidR="003B2DEA" w:rsidRPr="003B2DEA" w:rsidTr="003B2DEA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1.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Дуб, кедр, липа, лиственница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1500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1700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2000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2500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3000</w:t>
            </w:r>
          </w:p>
        </w:tc>
      </w:tr>
      <w:tr w:rsidR="003B2DEA" w:rsidRPr="003B2DEA" w:rsidTr="003B2DEA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2.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Ель, пихта, сосна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1200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1500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1700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2500</w:t>
            </w:r>
          </w:p>
        </w:tc>
      </w:tr>
      <w:tr w:rsidR="003B2DEA" w:rsidRPr="003B2DEA" w:rsidTr="003B2DEA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3.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Вяз, клен, ольха, груша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1000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1500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2000</w:t>
            </w:r>
          </w:p>
        </w:tc>
      </w:tr>
      <w:tr w:rsidR="003B2DEA" w:rsidRPr="003B2DEA" w:rsidTr="003B2DEA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4.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Рябина, черемуха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700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1000</w:t>
            </w:r>
          </w:p>
        </w:tc>
      </w:tr>
      <w:tr w:rsidR="003B2DEA" w:rsidRPr="003B2DEA" w:rsidTr="003B2DEA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5.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Береза, яблоня, ива, ясень, тополь, осина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1000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1500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2500</w:t>
            </w:r>
          </w:p>
        </w:tc>
      </w:tr>
    </w:tbl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 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lastRenderedPageBreak/>
        <w:t xml:space="preserve">3.3. Нормативы компенсационной стоимости кустарника, </w:t>
      </w:r>
      <w:r w:rsidR="00711DD7" w:rsidRPr="00711DD7">
        <w:rPr>
          <w:rFonts w:eastAsia="Times New Roman"/>
          <w:color w:val="000000"/>
          <w:kern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3B2DEA">
        <w:rPr>
          <w:rFonts w:eastAsia="Times New Roman"/>
          <w:color w:val="000000"/>
          <w:kern w:val="0"/>
          <w:sz w:val="28"/>
          <w:szCs w:val="28"/>
        </w:rPr>
        <w:t>.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 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right"/>
        <w:rPr>
          <w:rFonts w:eastAsia="Times New Roman"/>
          <w:color w:val="000000"/>
          <w:kern w:val="0"/>
          <w:sz w:val="28"/>
          <w:szCs w:val="28"/>
        </w:rPr>
      </w:pPr>
      <w:bookmarkStart w:id="13" w:name="Par280"/>
      <w:bookmarkEnd w:id="13"/>
      <w:r w:rsidRPr="003B2DEA">
        <w:rPr>
          <w:rFonts w:eastAsia="Times New Roman"/>
          <w:color w:val="000000"/>
          <w:kern w:val="0"/>
          <w:sz w:val="28"/>
          <w:szCs w:val="28"/>
        </w:rPr>
        <w:t>Таблица 2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 </w:t>
      </w:r>
    </w:p>
    <w:tbl>
      <w:tblPr>
        <w:tblW w:w="0" w:type="auto"/>
        <w:tblInd w:w="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4"/>
        <w:gridCol w:w="4259"/>
        <w:gridCol w:w="1577"/>
        <w:gridCol w:w="3076"/>
      </w:tblGrid>
      <w:tr w:rsidR="003B2DEA" w:rsidRPr="003B2DEA" w:rsidTr="003B2DEA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№</w:t>
            </w:r>
          </w:p>
        </w:tc>
        <w:tc>
          <w:tcPr>
            <w:tcW w:w="4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Наименование</w:t>
            </w:r>
          </w:p>
        </w:tc>
        <w:tc>
          <w:tcPr>
            <w:tcW w:w="1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Единица измерения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Норматив компенсационной стоимости, руб./шт.</w:t>
            </w:r>
          </w:p>
        </w:tc>
      </w:tr>
      <w:tr w:rsidR="003B2DEA" w:rsidRPr="003B2DEA" w:rsidTr="003B2DEA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1.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 xml:space="preserve">Кустарник в группах или одиночный   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1 куст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500</w:t>
            </w:r>
          </w:p>
        </w:tc>
      </w:tr>
      <w:tr w:rsidR="003B2DEA" w:rsidRPr="003B2DEA" w:rsidTr="003B2DEA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2.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 xml:space="preserve">То же </w:t>
            </w:r>
            <w:proofErr w:type="gramStart"/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колючий</w:t>
            </w:r>
            <w:proofErr w:type="gramEnd"/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 xml:space="preserve">               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1 куст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800</w:t>
            </w:r>
          </w:p>
        </w:tc>
      </w:tr>
    </w:tbl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 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 </w:t>
      </w:r>
    </w:p>
    <w:p w:rsidR="003B2DEA" w:rsidRPr="003B2DEA" w:rsidRDefault="003B2DEA" w:rsidP="008E367E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 xml:space="preserve">3.4. Норматив компенсационной стоимости живых изгородей и бордюров, </w:t>
      </w:r>
      <w:r w:rsidR="00711DD7" w:rsidRPr="00711DD7">
        <w:rPr>
          <w:rFonts w:eastAsia="Times New Roman"/>
          <w:color w:val="000000"/>
          <w:kern w:val="0"/>
          <w:sz w:val="28"/>
          <w:szCs w:val="28"/>
        </w:rPr>
        <w:pict>
          <v:shape id="_x0000_i1026" type="#_x0000_t75" alt="" style="width:24pt;height:24pt"/>
        </w:pict>
      </w:r>
      <w:bookmarkStart w:id="14" w:name="Par301"/>
      <w:bookmarkEnd w:id="14"/>
      <w:r w:rsidR="008E367E">
        <w:rPr>
          <w:rFonts w:eastAsia="Times New Roman"/>
          <w:color w:val="000000"/>
          <w:kern w:val="0"/>
          <w:sz w:val="28"/>
          <w:szCs w:val="28"/>
        </w:rPr>
        <w:t xml:space="preserve">                                                                                                      </w:t>
      </w:r>
      <w:r w:rsidRPr="003B2DEA">
        <w:rPr>
          <w:rFonts w:eastAsia="Times New Roman"/>
          <w:color w:val="000000"/>
          <w:kern w:val="0"/>
          <w:sz w:val="28"/>
          <w:szCs w:val="28"/>
        </w:rPr>
        <w:t>Таблица 3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 </w:t>
      </w:r>
    </w:p>
    <w:tbl>
      <w:tblPr>
        <w:tblW w:w="0" w:type="auto"/>
        <w:tblInd w:w="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2"/>
        <w:gridCol w:w="4255"/>
        <w:gridCol w:w="1578"/>
        <w:gridCol w:w="3081"/>
      </w:tblGrid>
      <w:tr w:rsidR="003B2DEA" w:rsidRPr="003B2DEA" w:rsidTr="003B2DEA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N</w:t>
            </w:r>
          </w:p>
        </w:tc>
        <w:tc>
          <w:tcPr>
            <w:tcW w:w="4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Наименование</w:t>
            </w:r>
          </w:p>
        </w:tc>
        <w:tc>
          <w:tcPr>
            <w:tcW w:w="1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Единица измерения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Норматив компенсационной стоимости, руб./</w:t>
            </w:r>
            <w:proofErr w:type="spellStart"/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пог</w:t>
            </w:r>
            <w:proofErr w:type="spellEnd"/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. м</w:t>
            </w:r>
          </w:p>
        </w:tc>
      </w:tr>
      <w:tr w:rsidR="003B2DEA" w:rsidRPr="003B2DEA" w:rsidTr="003B2DEA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1.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Живые изгороди и бордюры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 xml:space="preserve">1 </w:t>
            </w:r>
            <w:proofErr w:type="spellStart"/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пог</w:t>
            </w:r>
            <w:proofErr w:type="spellEnd"/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. 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800</w:t>
            </w:r>
          </w:p>
        </w:tc>
      </w:tr>
    </w:tbl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 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 xml:space="preserve">3.5. Норматив восстановительной стоимости 1 кв. метра газона, </w:t>
      </w:r>
      <w:r w:rsidR="00711DD7" w:rsidRPr="00711DD7">
        <w:rPr>
          <w:rFonts w:eastAsia="Times New Roman"/>
          <w:color w:val="000000"/>
          <w:kern w:val="0"/>
          <w:sz w:val="28"/>
          <w:szCs w:val="28"/>
        </w:rPr>
        <w:pict>
          <v:shape id="_x0000_i1027" type="#_x0000_t75" alt="" style="width:24pt;height:24pt"/>
        </w:pict>
      </w:r>
      <w:r w:rsidRPr="003B2DEA">
        <w:rPr>
          <w:rFonts w:eastAsia="Times New Roman"/>
          <w:color w:val="000000"/>
          <w:kern w:val="0"/>
          <w:sz w:val="28"/>
          <w:szCs w:val="28"/>
        </w:rPr>
        <w:t>.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 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right"/>
        <w:rPr>
          <w:rFonts w:eastAsia="Times New Roman"/>
          <w:color w:val="000000"/>
          <w:kern w:val="0"/>
          <w:sz w:val="28"/>
          <w:szCs w:val="28"/>
        </w:rPr>
      </w:pPr>
      <w:bookmarkStart w:id="15" w:name="Par314"/>
      <w:bookmarkEnd w:id="15"/>
      <w:r w:rsidRPr="003B2DEA">
        <w:rPr>
          <w:rFonts w:eastAsia="Times New Roman"/>
          <w:color w:val="000000"/>
          <w:kern w:val="0"/>
          <w:sz w:val="28"/>
          <w:szCs w:val="28"/>
        </w:rPr>
        <w:t>Таблица 4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 </w:t>
      </w:r>
    </w:p>
    <w:tbl>
      <w:tblPr>
        <w:tblW w:w="0" w:type="auto"/>
        <w:tblInd w:w="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2"/>
        <w:gridCol w:w="4255"/>
        <w:gridCol w:w="1578"/>
        <w:gridCol w:w="3081"/>
      </w:tblGrid>
      <w:tr w:rsidR="003B2DEA" w:rsidRPr="003B2DEA" w:rsidTr="003B2DEA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N</w:t>
            </w:r>
          </w:p>
        </w:tc>
        <w:tc>
          <w:tcPr>
            <w:tcW w:w="4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Наименование</w:t>
            </w:r>
          </w:p>
        </w:tc>
        <w:tc>
          <w:tcPr>
            <w:tcW w:w="1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Единица измерения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Норматив компенсационной стоимости, руб./шт.</w:t>
            </w:r>
          </w:p>
        </w:tc>
      </w:tr>
      <w:tr w:rsidR="003B2DEA" w:rsidRPr="003B2DEA" w:rsidTr="003B2DEA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1.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Газон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1 кв. 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300</w:t>
            </w:r>
          </w:p>
        </w:tc>
      </w:tr>
    </w:tbl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 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 xml:space="preserve">3.6. Норматив компенсационной стоимости 1 кв. метра цветника, </w:t>
      </w:r>
      <w:r w:rsidR="00711DD7" w:rsidRPr="00711DD7">
        <w:rPr>
          <w:rFonts w:eastAsia="Times New Roman"/>
          <w:color w:val="000000"/>
          <w:kern w:val="0"/>
          <w:sz w:val="28"/>
          <w:szCs w:val="28"/>
        </w:rPr>
        <w:pict>
          <v:shape id="_x0000_i1028" type="#_x0000_t75" alt="" style="width:24pt;height:24pt"/>
        </w:pict>
      </w:r>
      <w:r w:rsidRPr="003B2DEA">
        <w:rPr>
          <w:rFonts w:eastAsia="Times New Roman"/>
          <w:color w:val="000000"/>
          <w:kern w:val="0"/>
          <w:sz w:val="28"/>
          <w:szCs w:val="28"/>
        </w:rPr>
        <w:t>.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 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right"/>
        <w:rPr>
          <w:rFonts w:eastAsia="Times New Roman"/>
          <w:color w:val="000000"/>
          <w:kern w:val="0"/>
          <w:sz w:val="28"/>
          <w:szCs w:val="28"/>
        </w:rPr>
      </w:pPr>
      <w:bookmarkStart w:id="16" w:name="Par327"/>
      <w:bookmarkEnd w:id="16"/>
      <w:r w:rsidRPr="003B2DEA">
        <w:rPr>
          <w:rFonts w:eastAsia="Times New Roman"/>
          <w:color w:val="000000"/>
          <w:kern w:val="0"/>
          <w:sz w:val="28"/>
          <w:szCs w:val="28"/>
        </w:rPr>
        <w:t>Таблица 5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 </w:t>
      </w:r>
    </w:p>
    <w:tbl>
      <w:tblPr>
        <w:tblW w:w="0" w:type="auto"/>
        <w:tblInd w:w="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2"/>
        <w:gridCol w:w="4255"/>
        <w:gridCol w:w="1578"/>
        <w:gridCol w:w="3081"/>
      </w:tblGrid>
      <w:tr w:rsidR="003B2DEA" w:rsidRPr="003B2DEA" w:rsidTr="003B2DEA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N</w:t>
            </w:r>
          </w:p>
        </w:tc>
        <w:tc>
          <w:tcPr>
            <w:tcW w:w="4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Наименование</w:t>
            </w:r>
          </w:p>
        </w:tc>
        <w:tc>
          <w:tcPr>
            <w:tcW w:w="1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Единица измерения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Норматив компенсационной стоимости, руб./кв. м</w:t>
            </w:r>
          </w:p>
        </w:tc>
      </w:tr>
      <w:tr w:rsidR="003B2DEA" w:rsidRPr="003B2DEA" w:rsidTr="003B2DEA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1.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Цветники (летники)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1 кв. 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600</w:t>
            </w:r>
          </w:p>
        </w:tc>
      </w:tr>
      <w:tr w:rsidR="003B2DEA" w:rsidRPr="003B2DEA" w:rsidTr="003B2DEA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2.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Цветники (горшечные)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1 кв. 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800</w:t>
            </w:r>
          </w:p>
        </w:tc>
      </w:tr>
    </w:tbl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lastRenderedPageBreak/>
        <w:t> 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 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 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 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3.7. Коэффициент качественного состояния зеленых насаждений.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 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right"/>
        <w:rPr>
          <w:rFonts w:eastAsia="Times New Roman"/>
          <w:color w:val="000000"/>
          <w:kern w:val="0"/>
          <w:sz w:val="28"/>
          <w:szCs w:val="28"/>
        </w:rPr>
      </w:pPr>
      <w:bookmarkStart w:id="17" w:name="Par344"/>
      <w:bookmarkEnd w:id="17"/>
      <w:r w:rsidRPr="003B2DEA">
        <w:rPr>
          <w:rFonts w:eastAsia="Times New Roman"/>
          <w:color w:val="000000"/>
          <w:kern w:val="0"/>
          <w:sz w:val="28"/>
          <w:szCs w:val="28"/>
        </w:rPr>
        <w:t>Таблица 6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 </w:t>
      </w:r>
    </w:p>
    <w:tbl>
      <w:tblPr>
        <w:tblW w:w="0" w:type="auto"/>
        <w:tblInd w:w="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2"/>
        <w:gridCol w:w="1811"/>
        <w:gridCol w:w="2045"/>
        <w:gridCol w:w="1764"/>
        <w:gridCol w:w="2014"/>
      </w:tblGrid>
      <w:tr w:rsidR="003B2DEA" w:rsidRPr="003B2DEA" w:rsidTr="003B2DEA">
        <w:tc>
          <w:tcPr>
            <w:tcW w:w="10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Значения </w:t>
            </w:r>
            <w:r w:rsidR="00711DD7" w:rsidRPr="00711DD7">
              <w:rPr>
                <w:rFonts w:eastAsia="Times New Roman"/>
                <w:color w:val="000000"/>
                <w:kern w:val="0"/>
                <w:sz w:val="28"/>
                <w:szCs w:val="28"/>
              </w:rPr>
              <w:pict>
                <v:shape id="_x0000_i1029" type="#_x0000_t75" alt="" style="width:24pt;height:24pt"/>
              </w:pict>
            </w:r>
          </w:p>
        </w:tc>
        <w:tc>
          <w:tcPr>
            <w:tcW w:w="856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Характеристика состояния зеленых насаждений</w:t>
            </w:r>
          </w:p>
        </w:tc>
      </w:tr>
      <w:tr w:rsidR="003B2DEA" w:rsidRPr="003B2DEA" w:rsidTr="003B2DE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деревья, кустарники, газоны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подрост, подлесок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рост и развитие насаждений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процент деревьев нормального роста и развития</w:t>
            </w:r>
          </w:p>
        </w:tc>
      </w:tr>
      <w:tr w:rsidR="003B2DEA" w:rsidRPr="003B2DEA" w:rsidTr="003B2DEA"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здоровые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соответствует месту произрастания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хорошее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не менее 90 процентов</w:t>
            </w:r>
          </w:p>
        </w:tc>
      </w:tr>
      <w:tr w:rsidR="003B2DEA" w:rsidRPr="003B2DEA" w:rsidTr="003B2DEA"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ослабленные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изреженный и поврежденный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замедленное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не менее 50 процентов</w:t>
            </w:r>
          </w:p>
        </w:tc>
      </w:tr>
      <w:tr w:rsidR="003B2DEA" w:rsidRPr="003B2DEA" w:rsidTr="003B2DEA"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0,50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угнетенные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 xml:space="preserve">значительно </w:t>
            </w:r>
            <w:proofErr w:type="spellStart"/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изрежены</w:t>
            </w:r>
            <w:proofErr w:type="spellEnd"/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 xml:space="preserve"> или повреждены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замедленное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менее 50 процентов</w:t>
            </w:r>
          </w:p>
        </w:tc>
      </w:tr>
      <w:tr w:rsidR="003B2DEA" w:rsidRPr="003B2DEA" w:rsidTr="003B2DEA"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больные, сухие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отсутствует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-</w:t>
            </w:r>
          </w:p>
        </w:tc>
      </w:tr>
    </w:tbl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 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 xml:space="preserve">3.8. Коэффициент, учитывающий функциональное использование зеленых насаждений, </w:t>
      </w:r>
      <w:r w:rsidR="00711DD7" w:rsidRPr="00711DD7">
        <w:rPr>
          <w:rFonts w:eastAsia="Times New Roman"/>
          <w:color w:val="000000"/>
          <w:kern w:val="0"/>
          <w:sz w:val="28"/>
          <w:szCs w:val="28"/>
        </w:rPr>
        <w:pict>
          <v:shape id="_x0000_i1030" type="#_x0000_t75" alt="" style="width:24pt;height:24pt"/>
        </w:pict>
      </w:r>
      <w:r w:rsidRPr="003B2DEA">
        <w:rPr>
          <w:rFonts w:eastAsia="Times New Roman"/>
          <w:color w:val="000000"/>
          <w:kern w:val="0"/>
          <w:sz w:val="28"/>
          <w:szCs w:val="28"/>
        </w:rPr>
        <w:t>.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 xml:space="preserve">По функциональному признаку зеленые насаждения муниципального образования подразделяются </w:t>
      </w:r>
      <w:proofErr w:type="gramStart"/>
      <w:r w:rsidRPr="003B2DEA">
        <w:rPr>
          <w:rFonts w:eastAsia="Times New Roman"/>
          <w:color w:val="000000"/>
          <w:kern w:val="0"/>
          <w:sz w:val="28"/>
          <w:szCs w:val="28"/>
        </w:rPr>
        <w:t>на</w:t>
      </w:r>
      <w:proofErr w:type="gramEnd"/>
      <w:r w:rsidRPr="003B2DEA">
        <w:rPr>
          <w:rFonts w:eastAsia="Times New Roman"/>
          <w:color w:val="000000"/>
          <w:kern w:val="0"/>
          <w:sz w:val="28"/>
          <w:szCs w:val="28"/>
        </w:rPr>
        <w:t>: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 xml:space="preserve">- общего пользования (городские парки, парки культуры и отдыха, районные парки, парки жилых районов и скверы при группах жилых домов, бульвары, лесопарки, </w:t>
      </w:r>
      <w:proofErr w:type="spellStart"/>
      <w:r w:rsidRPr="003B2DEA">
        <w:rPr>
          <w:rFonts w:eastAsia="Times New Roman"/>
          <w:color w:val="000000"/>
          <w:kern w:val="0"/>
          <w:sz w:val="28"/>
          <w:szCs w:val="28"/>
        </w:rPr>
        <w:t>лугопарки</w:t>
      </w:r>
      <w:proofErr w:type="spellEnd"/>
      <w:r w:rsidRPr="003B2DEA">
        <w:rPr>
          <w:rFonts w:eastAsia="Times New Roman"/>
          <w:color w:val="000000"/>
          <w:kern w:val="0"/>
          <w:sz w:val="28"/>
          <w:szCs w:val="28"/>
        </w:rPr>
        <w:t>,</w:t>
      </w:r>
      <w:r w:rsidR="008E367E">
        <w:rPr>
          <w:rFonts w:eastAsia="Times New Roman"/>
          <w:color w:val="000000"/>
          <w:kern w:val="0"/>
          <w:sz w:val="28"/>
          <w:szCs w:val="28"/>
        </w:rPr>
        <w:t xml:space="preserve"> </w:t>
      </w:r>
      <w:r w:rsidRPr="003B2DEA">
        <w:rPr>
          <w:rFonts w:eastAsia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3B2DEA">
        <w:rPr>
          <w:rFonts w:eastAsia="Times New Roman"/>
          <w:color w:val="000000"/>
          <w:kern w:val="0"/>
          <w:sz w:val="28"/>
          <w:szCs w:val="28"/>
        </w:rPr>
        <w:t>гидропарки</w:t>
      </w:r>
      <w:proofErr w:type="spellEnd"/>
      <w:r w:rsidRPr="003B2DEA">
        <w:rPr>
          <w:rFonts w:eastAsia="Times New Roman"/>
          <w:color w:val="000000"/>
          <w:kern w:val="0"/>
          <w:sz w:val="28"/>
          <w:szCs w:val="28"/>
        </w:rPr>
        <w:t>, на улицах, площадях, набережных и т.п.);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- ограниченного пользования (на дворовых территориях, участках школ, детских учреждений, общественных зданий, спортивных сооружений, учреждений здравоохранения, промышленных предприятий и т.п.);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- специального назначения (в санитарно-защитных и охранных зонах, на территориях ботанических и зоологических садов, кладбищ и крематориев, а также питомников, цветоводческих хозяйств и т.п.).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В зависимости от группы зеленых насаждений при определении размера компенсационной стоимости применяются следующие коэффициенты: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- для зеленых насаждений общего пользования - 1,0;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- для зеленых насаждений ограниченного и специального пользования - 1,2.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lastRenderedPageBreak/>
        <w:t>Экзоты, а также деревья, имеющие мемориальную, историческую или уникальную эстетическую ценность, а также деревья, относящиеся к видам растений, занесенным в Красную книгу, оцениваются путем применения, кроме вышеуказанных коэффициентов, коэффициента 5,0. Уникальность деревьев в этом случае определяется специалистами - дендрологами и краеведами, привлекаемыми в состав комиссии.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3.9. Порядок расчета размеров компенсационной стоимости зеленых насаждений: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- размер компенсационной стоимости зеленых насаждений, подлежащих вынужденному сносу, рассчитывается по формуле: 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где:</w:t>
      </w:r>
    </w:p>
    <w:p w:rsidR="003B2DEA" w:rsidRPr="003B2DEA" w:rsidRDefault="00711DD7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711DD7">
        <w:rPr>
          <w:rFonts w:eastAsia="Times New Roman"/>
          <w:color w:val="000000"/>
          <w:kern w:val="0"/>
          <w:sz w:val="28"/>
          <w:szCs w:val="28"/>
        </w:rPr>
        <w:pict>
          <v:shape id="_x0000_i1031" type="#_x0000_t75" alt="" style="width:24pt;height:24pt"/>
        </w:pict>
      </w:r>
      <w:r w:rsidR="003B2DEA" w:rsidRPr="003B2DEA">
        <w:rPr>
          <w:rFonts w:eastAsia="Times New Roman"/>
          <w:color w:val="000000"/>
          <w:kern w:val="0"/>
          <w:sz w:val="28"/>
          <w:szCs w:val="28"/>
        </w:rPr>
        <w:t> - норматив компенсационной стоимости деревьев, рублей;</w:t>
      </w:r>
    </w:p>
    <w:p w:rsidR="003B2DEA" w:rsidRPr="003B2DEA" w:rsidRDefault="00711DD7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711DD7">
        <w:rPr>
          <w:rFonts w:eastAsia="Times New Roman"/>
          <w:color w:val="000000"/>
          <w:kern w:val="0"/>
          <w:sz w:val="28"/>
          <w:szCs w:val="28"/>
        </w:rPr>
        <w:pict>
          <v:shape id="_x0000_i1032" type="#_x0000_t75" alt="" style="width:24pt;height:24pt"/>
        </w:pict>
      </w:r>
      <w:r w:rsidR="003B2DEA" w:rsidRPr="003B2DEA">
        <w:rPr>
          <w:rFonts w:eastAsia="Times New Roman"/>
          <w:color w:val="000000"/>
          <w:kern w:val="0"/>
          <w:sz w:val="28"/>
          <w:szCs w:val="28"/>
        </w:rPr>
        <w:t> - размер компенсационной стоимости кустарников, рублей;</w:t>
      </w:r>
    </w:p>
    <w:p w:rsidR="003B2DEA" w:rsidRPr="003B2DEA" w:rsidRDefault="00711DD7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711DD7">
        <w:rPr>
          <w:rFonts w:eastAsia="Times New Roman"/>
          <w:color w:val="000000"/>
          <w:kern w:val="0"/>
          <w:sz w:val="28"/>
          <w:szCs w:val="28"/>
        </w:rPr>
        <w:pict>
          <v:shape id="_x0000_i1033" type="#_x0000_t75" alt="" style="width:24pt;height:24pt"/>
        </w:pict>
      </w:r>
      <w:r w:rsidR="003B2DEA" w:rsidRPr="003B2DEA">
        <w:rPr>
          <w:rFonts w:eastAsia="Times New Roman"/>
          <w:color w:val="000000"/>
          <w:kern w:val="0"/>
          <w:sz w:val="28"/>
          <w:szCs w:val="28"/>
        </w:rPr>
        <w:t> - коэффициент качественного состояния зеленых насаждений;</w:t>
      </w:r>
    </w:p>
    <w:p w:rsidR="003B2DEA" w:rsidRPr="003B2DEA" w:rsidRDefault="00711DD7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711DD7">
        <w:rPr>
          <w:rFonts w:eastAsia="Times New Roman"/>
          <w:color w:val="000000"/>
          <w:kern w:val="0"/>
          <w:sz w:val="28"/>
          <w:szCs w:val="28"/>
        </w:rPr>
        <w:pict>
          <v:shape id="_x0000_i1034" type="#_x0000_t75" alt="" style="width:24pt;height:24pt"/>
        </w:pict>
      </w:r>
      <w:r w:rsidR="003B2DEA" w:rsidRPr="003B2DEA">
        <w:rPr>
          <w:rFonts w:eastAsia="Times New Roman"/>
          <w:color w:val="000000"/>
          <w:kern w:val="0"/>
          <w:sz w:val="28"/>
          <w:szCs w:val="28"/>
        </w:rPr>
        <w:t> - коэффициент функционального использования зеленых насаждений;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- размер компенсационной стоимости газонов и цветников, подлежащих вынужденному сносу, рассчитывается по формуле: 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где:</w:t>
      </w:r>
    </w:p>
    <w:p w:rsidR="003B2DEA" w:rsidRPr="003B2DEA" w:rsidRDefault="00711DD7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711DD7">
        <w:rPr>
          <w:rFonts w:eastAsia="Times New Roman"/>
          <w:color w:val="000000"/>
          <w:kern w:val="0"/>
          <w:sz w:val="28"/>
          <w:szCs w:val="28"/>
        </w:rPr>
        <w:pict>
          <v:shape id="_x0000_i1035" type="#_x0000_t75" alt="" style="width:24pt;height:24pt"/>
        </w:pict>
      </w:r>
      <w:r w:rsidR="003B2DEA" w:rsidRPr="003B2DEA">
        <w:rPr>
          <w:rFonts w:eastAsia="Times New Roman"/>
          <w:color w:val="000000"/>
          <w:kern w:val="0"/>
          <w:sz w:val="28"/>
          <w:szCs w:val="28"/>
        </w:rPr>
        <w:t> - норматив компенсационной стоимости газонов и цветников;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S - площадь сносимых газонов и цветников.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 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center"/>
        <w:rPr>
          <w:rFonts w:eastAsia="Times New Roman"/>
          <w:color w:val="000000"/>
          <w:kern w:val="0"/>
          <w:sz w:val="28"/>
          <w:szCs w:val="28"/>
        </w:rPr>
      </w:pPr>
      <w:bookmarkStart w:id="18" w:name="Par400"/>
      <w:bookmarkEnd w:id="18"/>
      <w:r w:rsidRPr="003B2DEA">
        <w:rPr>
          <w:rFonts w:eastAsia="Times New Roman"/>
          <w:color w:val="000000"/>
          <w:kern w:val="0"/>
          <w:sz w:val="28"/>
          <w:szCs w:val="28"/>
        </w:rPr>
        <w:t>4. Нормативы и расчет платы для определения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center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компенсационной стоимости при незаконном сносе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center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 xml:space="preserve">или </w:t>
      </w:r>
      <w:proofErr w:type="gramStart"/>
      <w:r w:rsidRPr="003B2DEA">
        <w:rPr>
          <w:rFonts w:eastAsia="Times New Roman"/>
          <w:color w:val="000000"/>
          <w:kern w:val="0"/>
          <w:sz w:val="28"/>
          <w:szCs w:val="28"/>
        </w:rPr>
        <w:t>уничтожении</w:t>
      </w:r>
      <w:proofErr w:type="gramEnd"/>
      <w:r w:rsidRPr="003B2DEA">
        <w:rPr>
          <w:rFonts w:eastAsia="Times New Roman"/>
          <w:color w:val="000000"/>
          <w:kern w:val="0"/>
          <w:sz w:val="28"/>
          <w:szCs w:val="28"/>
        </w:rPr>
        <w:t xml:space="preserve"> зеленых насаждений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 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4.1. Нормативы платы.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 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right"/>
        <w:rPr>
          <w:rFonts w:eastAsia="Times New Roman"/>
          <w:color w:val="000000"/>
          <w:kern w:val="0"/>
          <w:sz w:val="28"/>
          <w:szCs w:val="28"/>
        </w:rPr>
      </w:pPr>
      <w:bookmarkStart w:id="19" w:name="Par406"/>
      <w:bookmarkEnd w:id="19"/>
      <w:r w:rsidRPr="003B2DEA">
        <w:rPr>
          <w:rFonts w:eastAsia="Times New Roman"/>
          <w:color w:val="000000"/>
          <w:kern w:val="0"/>
          <w:sz w:val="28"/>
          <w:szCs w:val="28"/>
        </w:rPr>
        <w:t>Таблица 7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 </w:t>
      </w:r>
    </w:p>
    <w:tbl>
      <w:tblPr>
        <w:tblW w:w="0" w:type="auto"/>
        <w:tblInd w:w="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2"/>
        <w:gridCol w:w="5154"/>
      </w:tblGrid>
      <w:tr w:rsidR="003B2DEA" w:rsidRPr="003B2DEA" w:rsidTr="003B2DEA"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Вид нарушений</w:t>
            </w:r>
          </w:p>
        </w:tc>
        <w:tc>
          <w:tcPr>
            <w:tcW w:w="5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Норматив платы</w:t>
            </w:r>
          </w:p>
        </w:tc>
      </w:tr>
      <w:tr w:rsidR="003B2DEA" w:rsidRPr="003B2DEA" w:rsidTr="003B2DEA"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1. Незаконный снос, уничтожение или повреждение до степени прекращения роста деревьев, кустарников, газонов и цветников: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3B2DEA" w:rsidRPr="003B2DEA" w:rsidTr="003B2DEA"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а) незаконный снос, уничтожение или повреждение до степени прекращения роста деревьев и кустарников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двукратный размер норматива компенсационной стоимости уничтоженных или поврежденных до степени прекращения роста деревьев и кустарников</w:t>
            </w:r>
          </w:p>
        </w:tc>
      </w:tr>
      <w:tr w:rsidR="003B2DEA" w:rsidRPr="003B2DEA" w:rsidTr="003B2DEA"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 xml:space="preserve">б) незаконное уничтожение или </w:t>
            </w: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lastRenderedPageBreak/>
              <w:t>повреждение до степени прекращения роста газонов и цветников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lastRenderedPageBreak/>
              <w:t xml:space="preserve">двукратный размер норматива </w:t>
            </w: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lastRenderedPageBreak/>
              <w:t>компенсационной стоимости уничтоженных или поврежденных до степени прекращения роста газонов и цветников</w:t>
            </w:r>
          </w:p>
        </w:tc>
      </w:tr>
      <w:tr w:rsidR="003B2DEA" w:rsidRPr="003B2DEA" w:rsidTr="003B2DEA"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lastRenderedPageBreak/>
              <w:t>2. Повреждение деревьев, кустарников, газонов и цветников, не влекущее прекращение роста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2DEA" w:rsidRPr="003B2DEA" w:rsidRDefault="003B2DEA" w:rsidP="003B2DEA">
            <w:pPr>
              <w:widowControl/>
              <w:suppressAutoHyphens w:val="0"/>
              <w:spacing w:line="270" w:lineRule="atLeast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3B2DEA">
              <w:rPr>
                <w:rFonts w:eastAsia="Times New Roman"/>
                <w:color w:val="000000"/>
                <w:kern w:val="0"/>
                <w:sz w:val="28"/>
                <w:szCs w:val="28"/>
              </w:rPr>
              <w:t>однократный размер компенсационной стоимости поврежденных деревьев, кустарников, газонов и цветников</w:t>
            </w:r>
          </w:p>
        </w:tc>
      </w:tr>
    </w:tbl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 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 xml:space="preserve">4.2. Расчет компенсационной стоимости </w:t>
      </w:r>
      <w:r w:rsidR="00711DD7" w:rsidRPr="00711DD7">
        <w:rPr>
          <w:rFonts w:eastAsia="Times New Roman"/>
          <w:color w:val="000000"/>
          <w:kern w:val="0"/>
          <w:sz w:val="28"/>
          <w:szCs w:val="28"/>
        </w:rPr>
        <w:pict>
          <v:shape id="_x0000_i1036" type="#_x0000_t75" alt="" style="width:24pt;height:24pt"/>
        </w:pict>
      </w:r>
      <w:r w:rsidRPr="003B2DEA">
        <w:rPr>
          <w:rFonts w:eastAsia="Times New Roman"/>
          <w:color w:val="000000"/>
          <w:kern w:val="0"/>
          <w:sz w:val="28"/>
          <w:szCs w:val="28"/>
        </w:rPr>
        <w:t xml:space="preserve"> за ущерб, причиненный при незаконном сносе зеленых насаждений, исчисляется с применением соответствующих утвержденных коэффициентов к нормативам компенсационной стоимости. При этом коэффициент качественного состояния зеленых насаждений принимается </w:t>
      </w:r>
      <w:proofErr w:type="gramStart"/>
      <w:r w:rsidRPr="003B2DEA">
        <w:rPr>
          <w:rFonts w:eastAsia="Times New Roman"/>
          <w:color w:val="000000"/>
          <w:kern w:val="0"/>
          <w:sz w:val="28"/>
          <w:szCs w:val="28"/>
        </w:rPr>
        <w:t>равным</w:t>
      </w:r>
      <w:proofErr w:type="gramEnd"/>
      <w:r w:rsidRPr="003B2DEA">
        <w:rPr>
          <w:rFonts w:eastAsia="Times New Roman"/>
          <w:color w:val="000000"/>
          <w:kern w:val="0"/>
          <w:sz w:val="28"/>
          <w:szCs w:val="28"/>
        </w:rPr>
        <w:t xml:space="preserve"> единице.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4.3. Размер платы за ущерб, причиненный зеленым насаждениям, расположенным в границах охранных зон особо охраняемых природных территорий и комплексов, увеличивается в два раза.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 xml:space="preserve">4.4. </w:t>
      </w:r>
      <w:proofErr w:type="gramStart"/>
      <w:r w:rsidRPr="003B2DEA">
        <w:rPr>
          <w:rFonts w:eastAsia="Times New Roman"/>
          <w:color w:val="000000"/>
          <w:kern w:val="0"/>
          <w:sz w:val="28"/>
          <w:szCs w:val="28"/>
        </w:rPr>
        <w:t xml:space="preserve">При определении ущерба, причиненного зеленым насаждениям, к поврежденным до степени прекращения роста относятся деревья и кустарники со сломом ствола, с наклоном более 30 градусов, с </w:t>
      </w:r>
      <w:proofErr w:type="spellStart"/>
      <w:r w:rsidRPr="003B2DEA">
        <w:rPr>
          <w:rFonts w:eastAsia="Times New Roman"/>
          <w:color w:val="000000"/>
          <w:kern w:val="0"/>
          <w:sz w:val="28"/>
          <w:szCs w:val="28"/>
        </w:rPr>
        <w:t>ошмыгом</w:t>
      </w:r>
      <w:proofErr w:type="spellEnd"/>
      <w:r w:rsidRPr="003B2DEA">
        <w:rPr>
          <w:rFonts w:eastAsia="Times New Roman"/>
          <w:color w:val="000000"/>
          <w:kern w:val="0"/>
          <w:sz w:val="28"/>
          <w:szCs w:val="28"/>
        </w:rPr>
        <w:t xml:space="preserve"> кроны свыше половины ее поверхности, с обдиром коры и повреждением луба свыше 30 процентов поверхности ствола, с обдиром и обрывом скелетных корней свыше половины окружности ствола.</w:t>
      </w:r>
      <w:proofErr w:type="gramEnd"/>
      <w:r w:rsidRPr="003B2DEA">
        <w:rPr>
          <w:rFonts w:eastAsia="Times New Roman"/>
          <w:color w:val="000000"/>
          <w:kern w:val="0"/>
          <w:sz w:val="28"/>
          <w:szCs w:val="28"/>
        </w:rPr>
        <w:t xml:space="preserve"> Газоны и цветники - при уничтожении (перекопке, </w:t>
      </w:r>
      <w:proofErr w:type="spellStart"/>
      <w:r w:rsidRPr="003B2DEA">
        <w:rPr>
          <w:rFonts w:eastAsia="Times New Roman"/>
          <w:color w:val="000000"/>
          <w:kern w:val="0"/>
          <w:sz w:val="28"/>
          <w:szCs w:val="28"/>
        </w:rPr>
        <w:t>вытаптывании</w:t>
      </w:r>
      <w:proofErr w:type="spellEnd"/>
      <w:r w:rsidRPr="003B2DEA">
        <w:rPr>
          <w:rFonts w:eastAsia="Times New Roman"/>
          <w:color w:val="000000"/>
          <w:kern w:val="0"/>
          <w:sz w:val="28"/>
          <w:szCs w:val="28"/>
        </w:rPr>
        <w:t>) свыше 30 процентов их площади.</w:t>
      </w:r>
    </w:p>
    <w:p w:rsidR="003B2DEA" w:rsidRPr="003B2DEA" w:rsidRDefault="003B2DEA" w:rsidP="003B2DEA">
      <w:pPr>
        <w:widowControl/>
        <w:suppressAutoHyphens w:val="0"/>
        <w:spacing w:line="270" w:lineRule="atLeast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3B2DEA">
        <w:rPr>
          <w:rFonts w:eastAsia="Times New Roman"/>
          <w:color w:val="000000"/>
          <w:kern w:val="0"/>
          <w:sz w:val="28"/>
          <w:szCs w:val="28"/>
        </w:rPr>
        <w:t> </w:t>
      </w:r>
    </w:p>
    <w:p w:rsidR="00B27F72" w:rsidRPr="003B2DEA" w:rsidRDefault="00B27F72" w:rsidP="003B2DEA">
      <w:pPr>
        <w:tabs>
          <w:tab w:val="left" w:pos="1785"/>
        </w:tabs>
        <w:rPr>
          <w:sz w:val="28"/>
          <w:szCs w:val="28"/>
        </w:rPr>
      </w:pPr>
    </w:p>
    <w:sectPr w:rsidR="00B27F72" w:rsidRPr="003B2DEA" w:rsidSect="003B2DEA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9C0"/>
    <w:rsid w:val="00037F89"/>
    <w:rsid w:val="00112DEC"/>
    <w:rsid w:val="00127072"/>
    <w:rsid w:val="00202B12"/>
    <w:rsid w:val="00284173"/>
    <w:rsid w:val="00292780"/>
    <w:rsid w:val="003B2DEA"/>
    <w:rsid w:val="003F600C"/>
    <w:rsid w:val="00407459"/>
    <w:rsid w:val="005403E8"/>
    <w:rsid w:val="00575273"/>
    <w:rsid w:val="0057612A"/>
    <w:rsid w:val="00590EBD"/>
    <w:rsid w:val="00675D72"/>
    <w:rsid w:val="006D585D"/>
    <w:rsid w:val="006F3B1E"/>
    <w:rsid w:val="00711DD7"/>
    <w:rsid w:val="00864CED"/>
    <w:rsid w:val="008E367E"/>
    <w:rsid w:val="009B785D"/>
    <w:rsid w:val="00A60ABF"/>
    <w:rsid w:val="00B27F72"/>
    <w:rsid w:val="00B93EAD"/>
    <w:rsid w:val="00BD39FA"/>
    <w:rsid w:val="00C16915"/>
    <w:rsid w:val="00C2519C"/>
    <w:rsid w:val="00C43D36"/>
    <w:rsid w:val="00D964AF"/>
    <w:rsid w:val="00EB4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C0"/>
    <w:pPr>
      <w:widowControl w:val="0"/>
      <w:suppressAutoHyphens/>
      <w:spacing w:line="100" w:lineRule="atLeast"/>
    </w:pPr>
    <w:rPr>
      <w:rFonts w:ascii="Times New Roman" w:eastAsia="Arial Unicode MS" w:hAnsi="Times New Roman" w:cs="Times New Roman"/>
      <w:color w:val="00000A"/>
      <w:kern w:val="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9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9C0"/>
    <w:rPr>
      <w:rFonts w:ascii="Tahoma" w:eastAsia="Arial Unicode MS" w:hAnsi="Tahoma" w:cs="Tahoma"/>
      <w:color w:val="00000A"/>
      <w:kern w:val="2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3B2DE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3B2DEA"/>
    <w:pPr>
      <w:widowControl/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kern w:val="0"/>
      <w:sz w:val="24"/>
      <w:szCs w:val="24"/>
    </w:rPr>
  </w:style>
  <w:style w:type="paragraph" w:customStyle="1" w:styleId="consplusnormal">
    <w:name w:val="consplusnormal"/>
    <w:basedOn w:val="a"/>
    <w:rsid w:val="003B2DEA"/>
    <w:pPr>
      <w:widowControl/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kern w:val="0"/>
      <w:sz w:val="24"/>
      <w:szCs w:val="24"/>
    </w:rPr>
  </w:style>
  <w:style w:type="paragraph" w:styleId="a7">
    <w:name w:val="Title"/>
    <w:basedOn w:val="a"/>
    <w:link w:val="a8"/>
    <w:uiPriority w:val="10"/>
    <w:qFormat/>
    <w:rsid w:val="003B2DEA"/>
    <w:pPr>
      <w:widowControl/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kern w:val="0"/>
      <w:sz w:val="24"/>
      <w:szCs w:val="24"/>
    </w:rPr>
  </w:style>
  <w:style w:type="character" w:customStyle="1" w:styleId="a8">
    <w:name w:val="Название Знак"/>
    <w:basedOn w:val="a0"/>
    <w:link w:val="a7"/>
    <w:uiPriority w:val="10"/>
    <w:rsid w:val="003B2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8E367E"/>
    <w:pPr>
      <w:widowControl w:val="0"/>
      <w:suppressAutoHyphens/>
    </w:pPr>
    <w:rPr>
      <w:rFonts w:ascii="Times New Roman" w:eastAsia="Arial Unicode MS" w:hAnsi="Times New Roman" w:cs="Times New Roman"/>
      <w:color w:val="00000A"/>
      <w:kern w:val="2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5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7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87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69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48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5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B8C8F10C64D4C28D532F023D51496708ADC98289E11FBEAE075FC457AEBA0F4D8F327DDB6B6799871E4AK52DM" TargetMode="External"/><Relationship Id="rId13" Type="http://schemas.openxmlformats.org/officeDocument/2006/relationships/hyperlink" Target="http://nagorskcity.ru/documents/acts/detail.php?id=796995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3B8C8F10C64D4C28D53310F2B3D156E01AE908983EF4BE2FA01089BK027M" TargetMode="External"/><Relationship Id="rId12" Type="http://schemas.openxmlformats.org/officeDocument/2006/relationships/hyperlink" Target="http://nagorskcity.ru/documents/acts/detail.php?id=796995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3B8C8F10C64D4C28D53310F2B3D156E09A7968D84E516E8F258049900A7B0580AC06B3F9F666698K825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3B8C8F10C64D4C28D53310F2B3D156E09A0918C83E216E8F258049900A7B0580AC06B3F9F666399K825M" TargetMode="External"/><Relationship Id="rId11" Type="http://schemas.openxmlformats.org/officeDocument/2006/relationships/hyperlink" Target="http://nagorskcity.ru/documents/acts/detail.php?id=796995" TargetMode="External"/><Relationship Id="rId5" Type="http://schemas.openxmlformats.org/officeDocument/2006/relationships/hyperlink" Target="consultantplus://offline/ref=43B8C8F10C64D4C28D53310F2B3D156E09A1938681E416E8F258049900A7B0580AC06B3D9FK623M" TargetMode="External"/><Relationship Id="rId15" Type="http://schemas.openxmlformats.org/officeDocument/2006/relationships/hyperlink" Target="consultantplus://offline/ref=43B8C8F10C64D4C28D532F023D51496708ADC98286E719B7A8075FC457AEBA0F4D8F327DDB6B679987194FK52BM" TargetMode="External"/><Relationship Id="rId10" Type="http://schemas.openxmlformats.org/officeDocument/2006/relationships/hyperlink" Target="http://nagorskcity.ru/documents/acts/detail.php?id=796995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43B8C8F10C64D4C28D532F023D51496708ADC98286E114BEA8075FC457AEBA0F4D8F327DDB6B6799871B49K52BM" TargetMode="External"/><Relationship Id="rId14" Type="http://schemas.openxmlformats.org/officeDocument/2006/relationships/hyperlink" Target="http://nagorskcity.ru/documents/acts/detail.php?id=7969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3617</Words>
  <Characters>20618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2019-05-27T06:33:00Z</cp:lastPrinted>
  <dcterms:created xsi:type="dcterms:W3CDTF">2019-05-27T06:30:00Z</dcterms:created>
  <dcterms:modified xsi:type="dcterms:W3CDTF">2019-05-27T06:34:00Z</dcterms:modified>
</cp:coreProperties>
</file>